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الدلفي المقدسي
</w:t>
      </w:r>
    </w:p>
    <w:p>
      <w:pPr>
        <w:jc w:val="start"/>
        <w:bidi/>
      </w:pPr>
      <w:r>
        <w:rPr>
          <w:rFonts w:ascii="arial" w:hAnsi="arial" w:eastAsia="arial" w:cs="arial"/>
          <w:sz w:val="28"/>
          <w:szCs w:val="28"/>
          <w:b w:val="1"/>
          <w:bCs w:val="1"/>
          <w:rtl/>
        </w:rPr>
        <w:t xml:space="preserve">الدلفي المقدسي
</w:t>
      </w:r>
    </w:p>
    <w:p>
      <w:pPr/>
      <w:r>
        <w:rPr/>
        <w:t xml:space="preserve">الدلفي المقدسي الحسين بن محمد بن الحسين بن إبراهيم، أبو علي الدلفي المقدسي. قرأ الفقه على مذهب الشافعي علي أبي نصر بن الصباغ ببغداد، وسمع من الحسن بن علي الجوهري. وكان سمع بعسقلان محمد بن جعفر بن علي الميماسي، وبمكة حسن بن عبد الرحمن الشافعي. وحدث باليسير، وكان فقيها فاضلا ورعا زاهدا عابدا، حسن الطريقة على سمت السلف. توفي سنة أربع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الحسن بن إبراهيم
</w:t>
      </w:r>
    </w:p>
    <w:p>
      <w:pPr/>
      <w:r>
        <w:rPr/>
        <w:t xml:space="preserve">الحسين بن محمد بن الحسن بن إبراهيم أبو علي الدلفي المقدسي البغدادي</w:t>
      </w:r>
    </w:p>
    <w:p/>
    <w:p>
      <w:pPr/>
      <w:r>
        <w:rPr/>
        <w:t xml:space="preserve">تفقه على ابن الصباغ</w:t>
      </w:r>
    </w:p>
    <w:p/>
    <w:p>
      <w:pPr/>
      <w:r>
        <w:rPr/>
        <w:t xml:space="preserve">قال أبو علي بن سكرة لم ألق ببغداد أصلح منه ولا أزهد</w:t>
      </w:r>
    </w:p>
    <w:p/>
    <w:p>
      <w:pPr/>
      <w:r>
        <w:rPr/>
        <w:t xml:space="preserve">كان في سنة أربع وثمانين وأربعمائة</w:t>
      </w:r>
    </w:p>
    <w:p>
      <w:pPr>
        <w:jc w:val="start"/>
        <w:bidi/>
      </w:pPr>
      <w:r>
        <w:rPr>
          <w:sz w:val="24"/>
          <w:szCs w:val="24"/>
          <w:b w:val="1"/>
          <w:bCs w:val="1"/>
          <w:rtl/>
        </w:rPr>
        <w:t xml:space="preserve">
طبقات الشافعية الكبرى،(دار هجر - القاهرة،1992،ط 2،ج 4،ص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2026-05-14T05:47:33+03:00</dcterms:created>
  <dcterms:modified xsi:type="dcterms:W3CDTF">2026-05-14T05:47:33+03:00</dcterms:modified>
</cp:coreProperties>
</file>

<file path=docProps/custom.xml><?xml version="1.0" encoding="utf-8"?>
<Properties xmlns="http://schemas.openxmlformats.org/officeDocument/2006/custom-properties" xmlns:vt="http://schemas.openxmlformats.org/officeDocument/2006/docPropsVTypes"/>
</file>