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أحمد بن عمر بن إبراهيم، أبو العباس الأنصارى القرطبى: فقيه مالكى، من رجال الحديث. كان مدرسا بالاسكندرية وتوفى بها. ومولده بقرطبة. من كتبه (المفهم) في شرح صحيح مسلم، فى الحديث، و (مختصر الصحيحين). </w:t>
      </w:r>
    </w:p>
    <w:p>
      <w:pPr>
        <w:jc w:val="start"/>
        <w:bidi/>
      </w:pPr>
      <w:r>
        <w:rPr>
          <w:sz w:val="24"/>
          <w:szCs w:val="24"/>
          <w:b w:val="1"/>
          <w:bCs w:val="1"/>
          <w:rtl/>
        </w:rPr>
        <w:t xml:space="preserve">
الأعلام،(دار العلم للملايين - بيروت،2002،ط 15،ج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أحمد بن عمر بن إبراهيم بن عمر الإمام أبو العباس الأنصاري القرطبي المالكي المحدث المدرس الشاهد نزيل الإسكندرية، ولد بقرطبة سنة ثمان وسبعين وسمع بها وقدم وحدث بها وبمصر، واختصر الصحيحين. ثم شرح مختصر مسلم وسماه ’’المفهم’’ وأتى فيه بأشياء مفيدة، وكان بارعا في الفقه والعربية عارفا بالحديث، وتوفي بالإسكندرية سنة ست وخمسين وست مائة، وكان يعرف في بلاده بابن المزين. وله كتاب ’’كشف القناع عن الوجد والسماع’’ أجاد فيه وأحسن، وكان أولا اشتغل بالمعقول وله اقتدار على توجيه المعاني بالاحتمال. قال الشيخ شرف الدين الدمياطي: أخذت عنه وأجاز لي مصنفاته.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اسمه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الأنصاري
</w:t>
      </w:r>
    </w:p>
    <w:p>
      <w:pPr/>
      <w:r>
        <w:rPr/>
        <w:t xml:space="preserve">أحمد بن عمر بن إبراهيم بن عمر أبو العباس الأنصاري الأندلسي ثم القرطبي المالكي الفقيه عرف بابن المزين بالزاي المعجمة بعدها ياء مثناة من تحت ونون يلقب بضياء الدين من أعيان فقهاء المالكية نزل الإسكندرية واستوطنها ودرس بها. وكان من الأئمة المشهورين والعلماء المعروفين جامعا لمعرفة علوم منها:</w:t>
      </w:r>
    </w:p>
    <w:p/>
    <w:p>
      <w:pPr/>
      <w:r>
        <w:rPr/>
        <w:t xml:space="preserve">علم الحديث والفقه والعربية وغير ذلك وله على كتاب صحيح مسلم شرح أحسن فيه وأجاد سماه المفهم واختصر صحيحي البخاري ومسلم وسمع الحديث من مشايخ المغرب فلقي بفاس أبا القاسم: عبد الرحمن بن عيسى بن الملجوم الأزدي وسمع بتلمسان من أبي عبد الله: محمد بن عبد الرحمن التجيبي ومن قاضيها أبي محمد: عبد الله بن سليمان بن حوط الله وبسبته من عبد الحق بن محمد بن عبد الحق الخزرجي وغيرهم وروى عن أبي الأصبغ بن الدباغ.</w:t>
      </w:r>
    </w:p>
    <w:p/>
    <w:p>
      <w:pPr/>
      <w:r>
        <w:rPr/>
        <w:t xml:space="preserve">كتب عنه الحافظ أبو الحسن بن يحيى القرشي وذكره في معجم شيوخه وحدث عنه بالإجازة أبو عبد الله بن الأبار وذكره أبو محمد الدمياطي في معجم شيوخه وقال: اجتمعت به وأخذت عنه شيئا ولم أتحققه الآن.</w:t>
      </w:r>
    </w:p>
    <w:p/>
    <w:p>
      <w:pPr/>
      <w:r>
        <w:rPr/>
        <w:t xml:space="preserve">وقال الدمياطي: واختصر الصحيحين وشرحهما وذكر لنا أنه سمع من القاضي أبي الحسن بن علي بن محمد اليحصبي وأبي محمد بن حوط الله - الموطأ. قال الدمياطي: وحدثنا به عن أبي القاسم: خلف بن بشكوال وذكره الإمام أبو عبد الله: محمد بن أحمد بن أبي بكر بن فرج القرطبي في شيوخه وحدث عنه.</w:t>
      </w:r>
    </w:p>
    <w:p/>
    <w:p>
      <w:pPr/>
      <w:r>
        <w:rPr/>
        <w:t xml:space="preserve">وقال غيره: رحل أبو العباس مع أبيه من الأندلس في سن الصغر فسمع كثيرا بمكة والمدينة والقدس ومصر والإسكندرية وغيرها من البلاد. وكان يشار إليه بالبلاغة والعلم والتقدم في علم الحديث والفضل التام</w:t>
      </w:r>
    </w:p>
    <w:p/>
    <w:p>
      <w:pPr/>
      <w:r>
        <w:rPr/>
        <w:t xml:space="preserve">وأخذ عنه الناس من أهل المشرق والمغرب ومولده سنة ثمان وسبعين وخمسمائة على الصحيح وتوفي بالإسكندرية في ذي القعدة سنة ست وعشرين وستمائة. وفي كتاب الذيل والتكملة لقاضي الجماعة أبي عبد الله: محمد بن عبد الملك المراكشي أنه توفي سنة ست وخمسين فانظره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القرطبي.
</w:t>
      </w:r>
    </w:p>
    <w:p>
      <w:pPr/>
      <w:r>
        <w:rPr/>
        <w:t xml:space="preserve">أحمد بن عمر بن إبراهيم بن عمر، أبو العباس القرطبي. </w:t>
      </w:r>
    </w:p>
    <w:p/>
    <w:p>
      <w:pPr/>
      <w:r>
        <w:rPr/>
        <w:t xml:space="preserve">ولد بقرطبة سنة ثمان وسبعين وخمسمائة، وسمع الكثير هناك، وشرح مسلم وسماه «المفهم»، واختصر الصحيحين، ودرس بالإسكندرية على مذهب مالك، وتوفي سنة ست وخمسين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2026-07-04T00:08:24+03:00</dcterms:created>
  <dcterms:modified xsi:type="dcterms:W3CDTF">2026-07-04T00:08:24+03:00</dcterms:modified>
</cp:coreProperties>
</file>

<file path=docProps/custom.xml><?xml version="1.0" encoding="utf-8"?>
<Properties xmlns="http://schemas.openxmlformats.org/officeDocument/2006/custom-properties" xmlns:vt="http://schemas.openxmlformats.org/officeDocument/2006/docPropsVTypes"/>
</file>