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الشهراباني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الشهراباني
</w:t>
      </w:r>
    </w:p>
    <w:p>
      <w:pPr/>
      <w:r>
        <w:rPr/>
        <w:t xml:space="preserve">الشهراباني الحسين بن عبد الواحد الشهراباني، المعلم المعروف بابن عجاجة.</w:t>
      </w:r>
    </w:p>
    <w:p/>
    <w:p>
      <w:pPr/>
      <w:r>
        <w:rPr/>
        <w:t xml:space="preserve">ذكره العماد الكاتب في: الخريدة، وقال أنشدت له في ابن رزين: </w:t>
      </w:r>
    </w:p>
    <w:p/>
    <w:p>
      <w:pPr>
        <w:jc w:val="center"/>
      </w:pPr>
      <w:r>
        <w:rPr>
          <w:color w:val="ff0000"/>
        </w:rPr>
        <w:t xml:space="preserve">قبح الله باخلا ليس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طمع واقع لمن يرتجيه</w:t>
      </w:r>
    </w:p>
    <w:p/>
    <w:p>
      <w:pPr>
        <w:jc w:val="center"/>
      </w:pPr>
      <w:r>
        <w:rPr>
          <w:color w:val="ff0000"/>
        </w:rPr>
        <w:t xml:space="preserve">سفلة إن قصدته يتلقا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 على فرسخ بكبر وتيه</w:t>
      </w:r>
    </w:p>
    <w:p/>
    <w:p>
      <w:pPr>
        <w:jc w:val="center"/>
      </w:pPr>
      <w:r>
        <w:rPr>
          <w:color w:val="ff0000"/>
        </w:rPr>
        <w:t xml:space="preserve">أحمق رأسه إذا فتشوه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وجدوه بضد اسم أبيه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2026-06-10T01:06:00+03:00</dcterms:created>
  <dcterms:modified xsi:type="dcterms:W3CDTF">2026-06-10T01:06:00+03:00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