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البقال الشافعي
</w:t>
      </w:r>
    </w:p>
    <w:p>
      <w:pPr>
        <w:jc w:val="start"/>
        <w:bidi/>
      </w:pPr>
      <w:r>
        <w:rPr>
          <w:rFonts w:ascii="arial" w:hAnsi="arial" w:eastAsia="arial" w:cs="arial"/>
          <w:sz w:val="28"/>
          <w:szCs w:val="28"/>
          <w:b w:val="1"/>
          <w:bCs w:val="1"/>
          <w:rtl/>
        </w:rPr>
        <w:t xml:space="preserve">أبو عبد الله بن البقال الشافعي
</w:t>
      </w:r>
    </w:p>
    <w:p>
      <w:pPr/>
      <w:r>
        <w:rPr/>
        <w:t xml:space="preserve">أبو عبد الله بن البقال الشافعي الحسين بن أحمد بن علي بن البقال، أبو عبد الله البغدادي، أحد الفقهاء الأعيان في مذهب الشافعي.</w:t>
      </w:r>
    </w:p>
    <w:p/>
    <w:p>
      <w:pPr/>
      <w:r>
        <w:rPr/>
        <w:t xml:space="preserve">قرأ الفقه على القاضي أبي الطيب طاهر بن عبد الله الطبري حتى برع. </w:t>
      </w:r>
    </w:p>
    <w:p/>
    <w:p>
      <w:pPr/>
      <w:r>
        <w:rPr/>
        <w:t xml:space="preserve">وكانت له مقامات سنية في النظر والجدال، وكان فقيها فاضلا، بارعا كاملا، مفتيا مدققا محققا، جميل الطريقة، زاهدا متعبدا، عفيفا نزها، على طريقة السلف.</w:t>
      </w:r>
    </w:p>
    <w:p/>
    <w:p>
      <w:pPr/>
      <w:r>
        <w:rPr/>
        <w:t xml:space="preserve">ولاه القاضي أبو عبد الله محمد بن علي الدامغاني القضاء بحريم دار الخلافة، وبقي على ذلك نحوا من ثلاثين سنة، سديد القضايا والأحكام، على أكمل قاعدة وأسد طريقة. وكانت له حلقة بجامع القصر للمناظرة يحضرها أعيان الفقهاء من الغرباء والبلدية.</w:t>
      </w:r>
    </w:p>
    <w:p/>
    <w:p>
      <w:pPr/>
      <w:r>
        <w:rPr/>
        <w:t xml:space="preserve">سمع الحديث من: أبي القاسم عبد الملك بن محمد بن بشران، والقاضي أبي الطيب الطبري، وحدث باليسير. توفي سنة سبع وسبعين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2026-05-15T14:27:52+03:00</dcterms:created>
  <dcterms:modified xsi:type="dcterms:W3CDTF">2026-05-15T14:27:52+03:00</dcterms:modified>
</cp:coreProperties>
</file>

<file path=docProps/custom.xml><?xml version="1.0" encoding="utf-8"?>
<Properties xmlns="http://schemas.openxmlformats.org/officeDocument/2006/custom-properties" xmlns:vt="http://schemas.openxmlformats.org/officeDocument/2006/docPropsVTypes"/>
</file>