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العابر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العابر المصري
</w:t>
      </w:r>
    </w:p>
    <w:p>
      <w:pPr/>
      <w:r>
        <w:rPr/>
        <w:t xml:space="preserve">العابر المصري الحسن بن محمد بن أحمد العسال، أبو علي المصري العابر. لم يكن أحد يدانيه في وقته في تعبير الرؤيا. توفي سنة اثنتين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2026-05-13T23:24:11+03:00</dcterms:created>
  <dcterms:modified xsi:type="dcterms:W3CDTF">2026-05-13T23:24:11+03:00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