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الوخشي
</w:t>
      </w:r>
    </w:p>
    <w:p>
      <w:pPr>
        <w:jc w:val="start"/>
        <w:bidi/>
      </w:pPr>
      <w:r>
        <w:rPr>
          <w:rFonts w:ascii="arial" w:hAnsi="arial" w:eastAsia="arial" w:cs="arial"/>
          <w:sz w:val="28"/>
          <w:szCs w:val="28"/>
          <w:b w:val="1"/>
          <w:bCs w:val="1"/>
          <w:rtl/>
        </w:rPr>
        <w:t xml:space="preserve">الحافظ الوخشي
</w:t>
      </w:r>
    </w:p>
    <w:p>
      <w:pPr/>
      <w:r>
        <w:rPr/>
        <w:t xml:space="preserve">الحافظ الوخشي الحسن بن علي بن محمد بن أحمد بن جعفر أبو علي الوخشي، بالخاء والشين المعجمتين. من أهل وخش من نواحي طخارستان بلخ، أحد حفاظ الحديث الأثبات الفضلاء. له الرحلة الواسعة من بلده إلى العراق والشام ومصر، وسمع الكثير، وقرأ بنفسه وانتقى على الحفاظ، وكتب بخطه.</w:t>
      </w:r>
    </w:p>
    <w:p/>
    <w:p>
      <w:pPr/>
      <w:r>
        <w:rPr/>
        <w:t xml:space="preserve">سمع ببلخ محمد بن عبد الله بن روزبة، وعلي بن أحمد بن محمد الخزاعي، وبنيسابور يحيى بن إبراهيم المزكي، ومحمد بن موسى بن الفضل الصيرفي، وأحمد بن الحسن الحيري، وبهمذان محمد بن أحمد بن محمد بن مزدئن، وبإصبهان الحافظ أبا نعيم أحمد بن عبد الله، وأبا سعيد بن حسنويه، وببغداد عبد الواحد بن محمد بن مهدي، وعلي بن محمد بن عبد الله بن بشران، ومحمد بن الحسين بن الفضل القطان، ومحمد بن أحمد بن أبي الفوارس، وبالبصرة، وبدمشق، وبعسقلان، وبتنيس، وبالرملة، وبالقدس، وبعكا، وبحلب، جماعة يطول ذكرهم.</w:t>
      </w:r>
    </w:p>
    <w:p/>
    <w:p>
      <w:pPr/>
      <w:r>
        <w:rPr/>
        <w:t xml:space="preserve">وحدث ببغداد، وسمع منه الخطيب أبو بكر، وروى عنه في مصنفاته. ولد سنة خمس وثمانين وثلاثمائة وتوفي سنة إحدى وسبعين وأربعمائة ببلخ.</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أبو علي الوخشي، بالخاء المعجمة.
</w:t>
      </w:r>
    </w:p>
    <w:p>
      <w:pPr/>
      <w:r>
        <w:rPr/>
        <w:t xml:space="preserve">الحسن بن علي بن محمد، أبو علي الوخشي، بالخاء المعجمة. </w:t>
      </w:r>
    </w:p>
    <w:p/>
    <w:p>
      <w:pPr/>
      <w:r>
        <w:rPr/>
        <w:t xml:space="preserve">سمع الكثير وحدث. قال يحيى بن منده: كثير السماع قليل الرواية، أحد الحفاظ،... القراءة، عارف بعلوم الحديث، حافظ لأطراف من النحو واللغة.</w:t>
      </w:r>
    </w:p>
    <w:p/>
    <w:p>
      <w:pPr/>
      <w:r>
        <w:rPr/>
        <w:t xml:space="preserve">وقال إسماعيل بن الفضل: حافظ كبير.</w:t>
      </w:r>
    </w:p>
    <w:p/>
    <w:p>
      <w:pPr/>
      <w:r>
        <w:rPr/>
        <w:t xml:space="preserve">وقال ابن النجار: أحد حفاظ الحديث الأثبات الفضلاء، له الرحلة الواسعة من بلده إلى العراق والشام وديار مصر، وسمع الكثير وقرأ بنفسه، وانتقى على الحفاظ، وكتب بخطه. توفي سنة (471هـ).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2026-05-09T15:12:31+03:00</dcterms:created>
  <dcterms:modified xsi:type="dcterms:W3CDTF">2026-05-09T15:12:31+03:00</dcterms:modified>
</cp:coreProperties>
</file>

<file path=docProps/custom.xml><?xml version="1.0" encoding="utf-8"?>
<Properties xmlns="http://schemas.openxmlformats.org/officeDocument/2006/custom-properties" xmlns:vt="http://schemas.openxmlformats.org/officeDocument/2006/docPropsVTypes"/>
</file>