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بن عبد الله
</w:t>
      </w:r>
    </w:p>
    <w:p>
      <w:pPr/>
      <w:r>
        <w:rPr/>
        <w:t xml:space="preserve">محسن بن عبد الله  محسن بن عبد الله بن حسين بن عبد الله ابن حسن بن ابي نمى الحسني: جد (ال عون) من الاشراف كان زعيم قومه بمكة و خاصمه شريفها مسعود بن سعيد فرحل يريد الابواب السلطانية بالاستانة شاكيا فتوفي في طريقه اليها بدمشق ولم يل الامارة.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2026-05-04T01:02:46+03:00</dcterms:created>
  <dcterms:modified xsi:type="dcterms:W3CDTF">2026-05-04T01:02:46+03:00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