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الخريبي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الخريبي
</w:t>
      </w:r>
    </w:p>
    <w:p>
      <w:pPr/>
      <w:r>
        <w:rPr/>
        <w:t xml:space="preserve">أبو سعيد الخريبي الحسن بن سعيد أبو سعيد الخريبي. قال المرزباني: رشيدي، بصري يقول لمسلم بن الوليد في رواية الصولي: </w:t>
      </w:r>
    </w:p>
    <w:p/>
    <w:p>
      <w:pPr>
        <w:jc w:val="center"/>
      </w:pPr>
      <w:r>
        <w:rPr>
          <w:color w:val="ff0000"/>
        </w:rPr>
        <w:t xml:space="preserve">من ذا يرجي من فتى أكرومة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بعد مؤتمن المودة مسلم</w:t>
      </w:r>
    </w:p>
    <w:p/>
    <w:p>
      <w:pPr>
        <w:jc w:val="center"/>
      </w:pPr>
      <w:r>
        <w:rPr>
          <w:color w:val="ff0000"/>
        </w:rPr>
        <w:t xml:space="preserve">ولقد عهدت له خلائق حرة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فتبدلت أو قلت ما لم أعلم</w:t>
      </w:r>
    </w:p>
    <w:p/>
    <w:p>
      <w:pPr>
        <w:jc w:val="center"/>
      </w:pPr>
      <w:r>
        <w:rPr>
          <w:color w:val="ff0000"/>
        </w:rPr>
        <w:t xml:space="preserve">ولربما جاء الفتى بدنية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ووراءها عذر له لم يفهم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2026-05-07T15:21:49+03:00</dcterms:created>
  <dcterms:modified xsi:type="dcterms:W3CDTF">2026-05-07T15:21:49+03:00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