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بن الجواليقي
</w:t>
      </w:r>
    </w:p>
    <w:p>
      <w:pPr>
        <w:jc w:val="start"/>
        <w:bidi/>
      </w:pPr>
      <w:r>
        <w:rPr>
          <w:rFonts w:ascii="arial" w:hAnsi="arial" w:eastAsia="arial" w:cs="arial"/>
          <w:sz w:val="28"/>
          <w:szCs w:val="28"/>
          <w:b w:val="1"/>
          <w:bCs w:val="1"/>
          <w:rtl/>
        </w:rPr>
        <w:t xml:space="preserve">أبو علي بن الجواليقي
</w:t>
      </w:r>
    </w:p>
    <w:p>
      <w:pPr/>
      <w:r>
        <w:rPr/>
        <w:t xml:space="preserve">أبو علي بن الجواليقي الحسن بن إسحاق بن موهوب بن أحمد بن محمد بن الجواليقي، أبو علي بن أبي طاهر، العلامة أبو منصور من أهل العلم والدين، سماعه صحيح وسمع الكثير في صباه من أبي بكر محمد بن عبيد الله بن نصر الزاغوني وأبي القاسم نصر بن نصر بن العكبري وأبي الرقت عبد الأول السجزي وأبي زرعة طاهر بن محمد بن طاهر المقدسي وغيرهم. قال محب الدين ابن النجار: كتبت عنه وكان شيخا حسنا مرضي الطريقة، متدينا صدوقا ساكنا حسن السمت ولد سنة أربع وأربعين وخمسمئة وتوفي سنة خمس وعشرين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الحسن بن إسحاق بن موهوب بن الجواليقي
</w:t>
      </w:r>
    </w:p>
    <w:p>
      <w:pPr/>
      <w:r>
        <w:rPr/>
        <w:t xml:space="preserve">وأبو علي الحسن بن إسحاق بن موهوب بن الجواليقي</w:t>
      </w:r>
    </w:p>
    <w:p>
      <w:pPr>
        <w:jc w:val="start"/>
        <w:bidi/>
      </w:pPr>
      <w:r>
        <w:rPr>
          <w:sz w:val="24"/>
          <w:szCs w:val="24"/>
          <w:b w:val="1"/>
          <w:bCs w:val="1"/>
          <w:rtl/>
        </w:rPr>
        <w:t xml:space="preserve">
المعين في طبقات المحدثين،(دار الفرقان، عمان - الأردن،1984،ط 1،ج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2026-05-07T13:55:44+03:00</dcterms:created>
  <dcterms:modified xsi:type="dcterms:W3CDTF">2026-05-07T13:55:44+03:00</dcterms:modified>
</cp:coreProperties>
</file>

<file path=docProps/custom.xml><?xml version="1.0" encoding="utf-8"?>
<Properties xmlns="http://schemas.openxmlformats.org/officeDocument/2006/custom-properties" xmlns:vt="http://schemas.openxmlformats.org/officeDocument/2006/docPropsVTypes"/>
</file>