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الموفق بن الديباجي
</w:t>
      </w:r>
    </w:p>
    <w:p>
      <w:pPr>
        <w:jc w:val="start"/>
        <w:bidi/>
      </w:pPr>
      <w:r>
        <w:rPr>
          <w:rFonts w:ascii="arial" w:hAnsi="arial" w:eastAsia="arial" w:cs="arial"/>
          <w:sz w:val="28"/>
          <w:szCs w:val="28"/>
          <w:b w:val="1"/>
          <w:bCs w:val="1"/>
          <w:rtl/>
        </w:rPr>
        <w:t xml:space="preserve">الموفق بن الديباجي
</w:t>
      </w:r>
    </w:p>
    <w:p>
      <w:pPr/>
      <w:r>
        <w:rPr/>
        <w:t xml:space="preserve">الموفق بن الديباجي الحسن بن أحمد، هو القاضي موفق الدين بن أبي المكارم بن أبي الحسين ابن الديباجي المصري، الكاتب بديوان الإنشاء للملك الكامل توجه رسولا وعاد فأدرك أجله بدمشق في شهر رجب سنة سبع عشرة وستمئة ومن شعره:</w:t>
      </w:r>
    </w:p>
    <w:p/>
    <w:p>
      <w:pPr/>
      <w:r>
        <w:rPr/>
        <w:t xml:space="preserve"> بياض في الأصل.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الديباجي الموفق
</w:t>
      </w:r>
    </w:p>
    <w:p>
      <w:pPr/>
      <w:r>
        <w:rPr/>
        <w:t xml:space="preserve">ابن الديباجي الموفق  اسمه الحسن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2026-05-07T13:39:16+03:00</dcterms:created>
  <dcterms:modified xsi:type="dcterms:W3CDTF">2026-05-07T13:39:16+03:00</dcterms:modified>
</cp:coreProperties>
</file>

<file path=docProps/custom.xml><?xml version="1.0" encoding="utf-8"?>
<Properties xmlns="http://schemas.openxmlformats.org/officeDocument/2006/custom-properties" xmlns:vt="http://schemas.openxmlformats.org/officeDocument/2006/docPropsVTypes"/>
</file>