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‌النبال مقرئ مكة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‌النبال مقرئ مكة
</w:t>
      </w:r>
    </w:p>
    <w:p>
      <w:pPr/>
      <w:r>
        <w:rPr/>
        <w:t xml:space="preserve">‌النبال مقرئ مكة الحسن بن أحمد بن محمد النبال القواس، مقرئ مكة. توفي سنة خمس وأربعين ومئتين.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2026-05-05T12:11:48+03:00</dcterms:created>
  <dcterms:modified xsi:type="dcterms:W3CDTF">2026-05-05T12:11:48+03:00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