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محمد السلمية
</w:t>
      </w:r>
    </w:p>
    <w:p>
      <w:pPr>
        <w:jc w:val="start"/>
        <w:bidi/>
      </w:pPr>
      <w:r>
        <w:rPr>
          <w:rFonts w:ascii="arial" w:hAnsi="arial" w:eastAsia="arial" w:cs="arial"/>
          <w:sz w:val="28"/>
          <w:szCs w:val="28"/>
          <w:b w:val="1"/>
          <w:bCs w:val="1"/>
          <w:rtl/>
        </w:rPr>
        <w:t xml:space="preserve">أم محمد السلمية
</w:t>
      </w:r>
    </w:p>
    <w:p>
      <w:pPr/>
      <w:r>
        <w:rPr/>
        <w:t xml:space="preserve">أم محمد السلمية حرمية بنت تمام بن إسماعيل بن تمام، أم محمد السلمية الدمشقية امرأة صالحة عابدة ولدت في حدود الستمئة وعمرت، وروت بالإجازة عن عين الشمس الثقفية وجماعة، وسمع منها البرزالي وابن سيد الناس والشيخ كمال الدين محمد بن الزملكاني وجماعة، وتوفيت سنة إحدى وتسعين وستمئة.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2026-05-05T10:59:56+03:00</dcterms:created>
  <dcterms:modified xsi:type="dcterms:W3CDTF">2026-05-05T10:59:56+03:00</dcterms:modified>
</cp:coreProperties>
</file>

<file path=docProps/custom.xml><?xml version="1.0" encoding="utf-8"?>
<Properties xmlns="http://schemas.openxmlformats.org/officeDocument/2006/custom-properties" xmlns:vt="http://schemas.openxmlformats.org/officeDocument/2006/docPropsVTypes"/>
</file>