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حرب الثقفي
</w:t>
      </w:r>
    </w:p>
    <w:p>
      <w:pPr>
        <w:jc w:val="start"/>
        <w:bidi/>
      </w:pPr>
      <w:r>
        <w:rPr>
          <w:rFonts w:ascii="arial" w:hAnsi="arial" w:eastAsia="arial" w:cs="arial"/>
          <w:sz w:val="28"/>
          <w:szCs w:val="28"/>
          <w:b w:val="1"/>
          <w:bCs w:val="1"/>
          <w:rtl/>
        </w:rPr>
        <w:t xml:space="preserve">حرب الثقفي
</w:t>
      </w:r>
    </w:p>
    <w:p>
      <w:pPr/>
      <w:r>
        <w:rPr/>
        <w:t xml:space="preserve">حرب الثقفي حرب بن عبيد الله بن عمير الثقفي، مختلف في اسمه وحديثه. روى حديثه في الجهاد عطاء بن السائب واختلف عنه فرواه سفيان بن عيينة عن عطاء عن حرب عن جده أبي أمه عن أبيه. وقال جرير عن عطاء عن حرب بن هلال الثقفي عن أبي أمه.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عبيد الله 
</w:t>
      </w:r>
    </w:p>
    <w:p>
      <w:pPr/>
      <w:r>
        <w:rPr/>
        <w:t xml:space="preserve">حرب بن عبيد الله. </w:t>
      </w:r>
    </w:p>
    <w:p/>
    <w:p>
      <w:pPr/>
      <w:r>
        <w:rPr/>
        <w:t xml:space="preserve">عن خالٍ له، عن النبي صلى الله عليه وسلم قال: ليس على المسلمين عشورٌ، إنما العشور على اليهود والنصارى.</w:t>
      </w:r>
    </w:p>
    <w:p/>
    <w:p>
      <w:pPr/>
      <w:r>
        <w:rPr/>
        <w:t xml:space="preserve">قاله أبو نعيم، عن سفيان، عن عطاء بن السائب.</w:t>
      </w:r>
    </w:p>
    <w:p/>
    <w:p>
      <w:pPr/>
      <w:r>
        <w:rPr/>
        <w:t xml:space="preserve">وقال ابن مهدي: رجلٌ من بني بكرٍ.</w:t>
      </w:r>
    </w:p>
    <w:p/>
    <w:p>
      <w:pPr/>
      <w:r>
        <w:rPr/>
        <w:t xml:space="preserve">وقال مسدد، عن أبي الأحوص، عن عطاءٍ، عن حرب بن عبيد الله، عن جده أبي أمية، عن أبيه، عن النبي صلى الله عليه وسلم.</w:t>
      </w:r>
    </w:p>
    <w:p/>
    <w:p>
      <w:pPr/>
      <w:r>
        <w:rPr/>
        <w:t xml:space="preserve">وقال أحمد بن يونس، عن أبي بكرٍ، عن نصيرٍ، عن عطاءٍ، عن حرب بن هلالٍ الثقفي، عن أبي أمامة، من تغلب، سمع النبي صلى الله عليه وسلم، مثله.</w:t>
      </w:r>
    </w:p>
    <w:p/>
    <w:p>
      <w:pPr/>
      <w:r>
        <w:rPr/>
        <w:t xml:space="preserve">وقال موسى: عن حماد بن سلمة، عن عطاءٍ، عن حرب بن عبيد الله، عن رجلٍ من أخواله، سمع النبي صلى الله عليه وسلم.</w:t>
      </w:r>
    </w:p>
    <w:p/>
    <w:p>
      <w:pPr/>
      <w:r>
        <w:rPr/>
        <w:t xml:space="preserve">لا يتابع عليه.</w:t>
      </w:r>
    </w:p>
    <w:p/>
    <w:p>
      <w:pPr/>
      <w:r>
        <w:rPr/>
        <w:t xml:space="preserve">وقال أبو عبد الله: وقد فرض النبي صلى الله عليه وسلم العشر، فيما أخرجت الأرض، في خمسة أوسقٍ.</w:t>
      </w:r>
    </w:p>
    <w:p/>
    <w:p>
      <w:pPr/>
      <w:r>
        <w:rPr/>
        <w:t xml:space="preserve">وقال أبو حمزة: عن عطاءٍ، حدثنا الحارث الثقفي، أن أباه أخبره، وكان ممن وفد إلى النبي صلى الله عليه وسلم؛’’ قلت للنبي صلى الله عليه وسلم..’’.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عبيد الله بن عمير الثقفي
</w:t>
      </w:r>
    </w:p>
    <w:p>
      <w:pPr/>
      <w:r>
        <w:rPr/>
        <w:t xml:space="preserve">حرب بن عبيد الله بن عمير الثقفي </w:t>
      </w:r>
    </w:p>
    <w:p/>
    <w:p>
      <w:pPr/>
      <w:r>
        <w:rPr/>
        <w:t xml:space="preserve">عن جده وعنه عطاء بن السائب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عبيد الله كوفي.
</w:t>
      </w:r>
    </w:p>
    <w:p>
      <w:pPr/>
      <w:r>
        <w:rPr/>
        <w:t xml:space="preserve">(د) حرب بن عبيد الله كوفي. </w:t>
      </w:r>
    </w:p>
    <w:p/>
    <w:p>
      <w:pPr/>
      <w:r>
        <w:rPr/>
        <w:t xml:space="preserve">يروي عن خال له عن النبي صلى الله عليه وسلم، قاله ابن حبان في كتاب «الثقات».</w:t>
      </w:r>
    </w:p>
    <w:p/>
    <w:p>
      <w:pPr/>
      <w:r>
        <w:rPr/>
        <w:t xml:space="preserve">وزعم المزي أن حماد بن سلمة قال: عن عطاء عن حرب عن رجل من أخواله. قال البخاري: ولا يتابع عليه. كذا هو عند المزي ومن خط المهندس.</w:t>
      </w:r>
    </w:p>
    <w:p/>
    <w:p>
      <w:pPr/>
      <w:r>
        <w:rPr/>
        <w:t xml:space="preserve">والذي رأيت في «كتاب» البخاري، في عدة نسخ أحدها بخط ابن الأبار، إخوانه، وعلى النون صح.</w:t>
      </w:r>
    </w:p>
    <w:p/>
    <w:p>
      <w:pPr/>
      <w:r>
        <w:rPr/>
        <w:t xml:space="preserve">وفي «التاريخ» المذكور مما لم يذكره</w:t>
      </w:r>
    </w:p>
    <w:p/>
    <w:p>
      <w:pPr/>
      <w:r>
        <w:rPr/>
        <w:t xml:space="preserve">المزي عن أبي الأحوص عن عطاء عن حرب عن جده أبي أمه عن أمه.</w:t>
      </w:r>
    </w:p>
    <w:p/>
    <w:p>
      <w:pPr/>
      <w:r>
        <w:rPr/>
        <w:t xml:space="preserve">كذا رأيته أمه بالميم، وفي كتاب المزي: أبيه.</w:t>
      </w:r>
    </w:p>
    <w:p/>
    <w:p>
      <w:pPr/>
      <w:r>
        <w:rPr/>
        <w:t xml:space="preserve">وفيه أيضا: أبو أمامة بن ثعلب، وعلى الباء المجرورة: «صح».</w:t>
      </w:r>
    </w:p>
    <w:p/>
    <w:p>
      <w:pPr/>
      <w:r>
        <w:rPr/>
        <w:t xml:space="preserve">وفي «كتاب المزي»: ثعلبة بالهاء. قال البخاري: وقال أبو حمزة عن عطاء ثنا الحارث الثقفي أن أباه أخبره، وكان ممن وفد إلى النبي صلى الله عليه وسلم، قلت للنبي صلى الله عليه وسلم:</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عبيد الله كوفي
</w:t>
      </w:r>
    </w:p>
    <w:p>
      <w:pPr/>
      <w:r>
        <w:rPr/>
        <w:t xml:space="preserve">حرب بن عبيد الله كوفي </w:t>
      </w:r>
    </w:p>
    <w:p/>
    <w:p>
      <w:pPr/>
      <w:r>
        <w:rPr/>
        <w:t xml:space="preserve">يروي عن خال له عن النبي صلى الله عليه وسلم روى عنه عطاء بن السائب</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حرب بن عبيد الله الثقفي
</w:t>
      </w:r>
    </w:p>
    <w:p>
      <w:pPr/>
      <w:r>
        <w:rPr/>
        <w:t xml:space="preserve">حرب بن عبيد الله الثقفي </w:t>
      </w:r>
    </w:p>
    <w:p/>
    <w:p>
      <w:pPr/>
      <w:r>
        <w:rPr/>
        <w:t xml:space="preserve">روى عن خال له من بكر بن وائل قال أتيت النبي صلى الله عليه وسلم روى عنه عطاء بن السائب سمعت أبي يقول ذلك قال أبو محمد اختلف الرواة عن عطاء على وجوه فكان أشبهها ما روى الثوري عن عطاء ولم يشتغل برواية جرير وأبي الأحوص ونصير بن أبي الأشعث حدثنا عبد الرحمن أنا يعقوب بن إسحاق الهروي فيما كتب إلي قال نا عثمان بن سعيد قال سألت يحيى بن معين عن حرب بن عبيد الله الذي يروي عنه عطاء بن السائب قال هو 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2026-05-05T10:00:27+03:00</dcterms:created>
  <dcterms:modified xsi:type="dcterms:W3CDTF">2026-05-05T10:00:27+03:00</dcterms:modified>
</cp:coreProperties>
</file>

<file path=docProps/custom.xml><?xml version="1.0" encoding="utf-8"?>
<Properties xmlns="http://schemas.openxmlformats.org/officeDocument/2006/custom-properties" xmlns:vt="http://schemas.openxmlformats.org/officeDocument/2006/docPropsVTypes"/>
</file>