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المؤدب
</w:t>
      </w:r>
    </w:p>
    <w:p>
      <w:pPr/>
      <w:r>
        <w:rPr/>
        <w:t xml:space="preserve">أبو محمد المؤدب حجاج بن يوسف بن قتيبة، أبو محمد الهمداني الأزرق المؤدب. عاش مئة وعشرين سنة، وتوفي سنة ستين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2026-05-05T09:01:23+03:00</dcterms:created>
  <dcterms:modified xsi:type="dcterms:W3CDTF">2026-05-05T09:01:23+03:00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