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الحبير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الحبير الزاهد
</w:t>
      </w:r>
    </w:p>
    <w:p>
      <w:pPr/>
      <w:r>
        <w:rPr/>
        <w:t xml:space="preserve">ابن الحبير الزاهد  يحيى بن المظفر.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2026-05-05T08:07:39+03:00</dcterms:created>
  <dcterms:modified xsi:type="dcterms:W3CDTF">2026-05-05T08:07:39+03:00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