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بنت العباس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بنت العباس
</w:t>
      </w:r>
    </w:p>
    <w:p>
      <w:pPr/>
      <w:r>
        <w:rPr/>
        <w:t xml:space="preserve">بنت العباس أم حبيبة، ويقال أم حبيب، كذلك يقول أكثر أهل النسب، بنت العباس بن عبد المطلب. قال رسول الله صلى الله عليه وسلم: لو بلغت أم حبيبة بنت العباس وأنا حي لتزوجتها. وتزوجها الأسود بن سفيان بن عبد الأسد المخزومي.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2026-05-05T08:03:47+03:00</dcterms:created>
  <dcterms:modified xsi:type="dcterms:W3CDTF">2026-05-05T08:03:47+03:00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