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موسى المروزي
</w:t>
      </w:r>
    </w:p>
    <w:p>
      <w:pPr>
        <w:jc w:val="start"/>
        <w:bidi/>
      </w:pPr>
      <w:r>
        <w:rPr>
          <w:rFonts w:ascii="arial" w:hAnsi="arial" w:eastAsia="arial" w:cs="arial"/>
          <w:sz w:val="28"/>
          <w:szCs w:val="28"/>
          <w:b w:val="1"/>
          <w:bCs w:val="1"/>
          <w:rtl/>
        </w:rPr>
        <w:t xml:space="preserve">ابن موسى المروزي
</w:t>
      </w:r>
    </w:p>
    <w:p>
      <w:pPr/>
      <w:r>
        <w:rPr/>
        <w:t xml:space="preserve">ابن موسى المروزي حبان بن موسى المروزي. روى عنه البخاري ومسلم وبواسطة الترمذي والنسائي. وتوفي سنة ثلاث وثلاثين ومئتين. قال ابن معين: لا بأس به.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w:t>
      </w:r>
    </w:p>
    <w:p>
      <w:pPr/>
      <w:r>
        <w:rPr/>
        <w:t xml:space="preserve">حبان بن موسى ’’خ، م، ت، س’’</w:t>
      </w:r>
    </w:p>
    <w:p/>
    <w:p>
      <w:pPr/>
      <w:r>
        <w:rPr/>
        <w:t xml:space="preserve">ابن سوار الحافظ، الإمام، الحجة، أبو محمد السلمي، المروزي، الكشميهني.</w:t>
      </w:r>
    </w:p>
    <w:p/>
    <w:p>
      <w:pPr/>
      <w:r>
        <w:rPr/>
        <w:t xml:space="preserve">حدث عن: أبي حمزة محمد بن ميمون السكري، وداود بن عبد الرحمن العطار، ونوح بن أبي مريم، وعبد الله بن المبارك، وكان مليا به.</w:t>
      </w:r>
    </w:p>
    <w:p/>
    <w:p>
      <w:pPr/>
      <w:r>
        <w:rPr/>
        <w:t xml:space="preserve">حدث عنه: البخاري، ومسلم، وبواسطة الترمذي، والنسائي، ويوسف بن عدي -وهو أكبر من حبان من حيث قدم الموت- وأبو زرعة الرازي، ومحمد بن مسلم بن وارة، وجعفر الفريابي، والحسن بن سفيان، وعبد الله بن محمود المروزي، وآخرون.</w:t>
      </w:r>
    </w:p>
    <w:p/>
    <w:p>
      <w:pPr/>
      <w:r>
        <w:rPr/>
        <w:t xml:space="preserve">قال يحيى بن معين: لا بأس به. وقال البخاري: مات في سنة ثلاث وثلاثين ومائتين.</w:t>
      </w:r>
    </w:p>
    <w:p>
      <w:pPr>
        <w:jc w:val="start"/>
        <w:bidi/>
      </w:pPr>
      <w:r>
        <w:rPr>
          <w:sz w:val="24"/>
          <w:szCs w:val="24"/>
          <w:b w:val="1"/>
          <w:bCs w:val="1"/>
          <w:rtl/>
        </w:rPr>
        <w:t xml:space="preserve">
سير أعلام النبلاء،(دار الحديث- القاهرة،2006،ط 0،ج 9،ص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أبو محمد المروزي
</w:t>
      </w:r>
    </w:p>
    <w:p>
      <w:pPr/>
      <w:r>
        <w:rPr/>
        <w:t xml:space="preserve">حبان بن موسى أبو محمد المروزي.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119)/(دار البخاري - المدينة المنورة - بريدة،1995،ط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أبو محمد، المروزي 
</w:t>
      </w:r>
    </w:p>
    <w:p>
      <w:pPr/>
      <w:r>
        <w:rPr/>
        <w:t xml:space="preserve">حبان بن موسى، أبو محمد، المروزي. </w:t>
      </w:r>
    </w:p>
    <w:p/>
    <w:p>
      <w:pPr/>
      <w:r>
        <w:rPr/>
        <w:t xml:space="preserve">سمع ابن المبارك، وداود بن عبد الرحمن.</w:t>
      </w:r>
    </w:p>
    <w:p/>
    <w:p>
      <w:pPr/>
      <w:r>
        <w:rPr/>
        <w:t xml:space="preserve">مات سنة ثلاث وثلاثين ومئتين.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السلمي المروزي
</w:t>
      </w:r>
    </w:p>
    <w:p>
      <w:pPr/>
      <w:r>
        <w:rPr/>
        <w:t xml:space="preserve">حبان بن موسى السلمي المروزي </w:t>
      </w:r>
    </w:p>
    <w:p/>
    <w:p>
      <w:pPr/>
      <w:r>
        <w:rPr/>
        <w:t xml:space="preserve">عن أبي حمزة السكري وابن المبارك وعنه البخاري ومسلم والحسن بن سفيان والفريابي ثقة توفي 233 خ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السلمي المروزي كنيته أبو محمد
</w:t>
      </w:r>
    </w:p>
    <w:p>
      <w:pPr/>
      <w:r>
        <w:rPr/>
        <w:t xml:space="preserve">حبان بن موسى السلمي المروزي كنيته أبو محمد </w:t>
      </w:r>
    </w:p>
    <w:p/>
    <w:p>
      <w:pPr/>
      <w:r>
        <w:rPr/>
        <w:t xml:space="preserve">روى عن عبد الله بن المبارك حديث الإفك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المروزي
</w:t>
      </w:r>
    </w:p>
    <w:p>
      <w:pPr/>
      <w:r>
        <w:rPr/>
        <w:t xml:space="preserve">حبان بن موسى المروزي</w:t>
      </w:r>
    </w:p>
    <w:p>
      <w:pPr>
        <w:jc w:val="start"/>
        <w:bidi/>
      </w:pPr>
      <w:r>
        <w:rPr>
          <w:sz w:val="24"/>
          <w:szCs w:val="24"/>
          <w:b w:val="1"/>
          <w:bCs w:val="1"/>
          <w:rtl/>
        </w:rPr>
        <w:t xml:space="preserve">
المعين في طبقات المحدثين،(دار الفرقان، عمان - الأردن،1984،ط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بن سوار أبو محمد السلمي المروزي الكشميهني.
</w:t>
      </w:r>
    </w:p>
    <w:p>
      <w:pPr/>
      <w:r>
        <w:rPr/>
        <w:t xml:space="preserve">(خ م ت س) حبان بن موسى بن سوار أبو محمد السلمي المروزي الكشميهني. </w:t>
      </w:r>
    </w:p>
    <w:p/>
    <w:p>
      <w:pPr/>
      <w:r>
        <w:rPr/>
        <w:t xml:space="preserve">كذا ضبطه المهندس: السلمي وجوده بفتح الميم، والذي عند ابن السمعاني وغيره كسر الميم.</w:t>
      </w:r>
    </w:p>
    <w:p/>
    <w:p>
      <w:pPr/>
      <w:r>
        <w:rPr/>
        <w:t xml:space="preserve">قال ابن السمعاني: كان ثقة وتوفي مرابطا سنة إحدى أو اثنتين أو ثلاث وثلاثين ومائتين.</w:t>
      </w:r>
    </w:p>
    <w:p/>
    <w:p>
      <w:pPr/>
      <w:r>
        <w:rPr/>
        <w:t xml:space="preserve">وقال ابن قانع: صاحب ابن المبارك.</w:t>
      </w:r>
    </w:p>
    <w:p/>
    <w:p>
      <w:pPr/>
      <w:r>
        <w:rPr/>
        <w:t xml:space="preserve">وكناه «صاحب الزهرة»: أبا عبد الله، وقال: روى عنه البخاري ثلاثة وعشرين حديثا، ومسلم حديثين.</w:t>
      </w:r>
    </w:p>
    <w:p/>
    <w:p>
      <w:pPr/>
      <w:r>
        <w:rPr/>
        <w:t xml:space="preserve">وقال الصدفي: ثنا إسحاق ثنا محمد بن علي ثنا حبان بن موسى ثقة كتب عنه أحمد بن حنبل.</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أبو محمد المروزي
</w:t>
      </w:r>
    </w:p>
    <w:p>
      <w:pPr/>
      <w:r>
        <w:rPr/>
        <w:t xml:space="preserve">حبان بن موسى أبو محمد المروزي </w:t>
      </w:r>
    </w:p>
    <w:p/>
    <w:p>
      <w:pPr/>
      <w:r>
        <w:rPr/>
        <w:t xml:space="preserve">من أهل كشميهن</w:t>
      </w:r>
    </w:p>
    <w:p/>
    <w:p>
      <w:pPr/>
      <w:r>
        <w:rPr/>
        <w:t xml:space="preserve">يروي عن ابن المبارك وداود العطار حدثنا عنه الحسن بن سفيان وعبد الله بن محمود مات سنة ثلاث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المروزي
</w:t>
      </w:r>
    </w:p>
    <w:p>
      <w:pPr/>
      <w:r>
        <w:rPr/>
        <w:t xml:space="preserve">حبان بن موسى المروزي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w:t>
      </w:r>
    </w:p>
    <w:p>
      <w:pPr/>
      <w:r>
        <w:rPr/>
        <w:t xml:space="preserve">حبان بن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حبان بن موسى المروزي
</w:t>
      </w:r>
    </w:p>
    <w:p>
      <w:pPr/>
      <w:r>
        <w:rPr/>
        <w:t xml:space="preserve">حبان بن موسى المروزي </w:t>
      </w:r>
    </w:p>
    <w:p/>
    <w:p>
      <w:pPr/>
      <w:r>
        <w:rPr/>
        <w:t xml:space="preserve">روى عن داود العطار وعبد الله بن المبارك سمعت أبي يقول ذلك قال أبو محمد روى عنه أبو زرعة ومحمد بن مسلم قدم الري فنزل على أبي جعفر محمد بن مهران الجمال.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2026-05-05T08:07:15+03:00</dcterms:created>
  <dcterms:modified xsi:type="dcterms:W3CDTF">2026-05-05T08:07:15+03:00</dcterms:modified>
</cp:coreProperties>
</file>

<file path=docProps/custom.xml><?xml version="1.0" encoding="utf-8"?>
<Properties xmlns="http://schemas.openxmlformats.org/officeDocument/2006/custom-properties" xmlns:vt="http://schemas.openxmlformats.org/officeDocument/2006/docPropsVTypes"/>
</file>