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غانم الدهلي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غانم الدهلي
</w:t>
      </w:r>
    </w:p>
    <w:p>
      <w:pPr/>
      <w:r>
        <w:rPr/>
        <w:t xml:space="preserve">أبو غانم الدهلي حامد بن فارس بن الحسين، أبو غانم الدهلي، كان متأدبا يقول الشعر أورد له محب الدين بن النجار: </w:t>
      </w:r>
    </w:p>
    <w:p/>
    <w:p>
      <w:pPr>
        <w:jc w:val="center"/>
      </w:pPr>
      <w:r>
        <w:rPr>
          <w:color w:val="ff0000"/>
        </w:rPr>
        <w:t xml:space="preserve">سقى الله أعلام اللوى حين تبرق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وجاد أعاليها السحاب المروق</w:t>
      </w:r>
    </w:p>
    <w:p/>
    <w:p>
      <w:pPr>
        <w:jc w:val="center"/>
      </w:pPr>
      <w:r>
        <w:rPr>
          <w:color w:val="ff0000"/>
        </w:rPr>
        <w:t xml:space="preserve">ولا برحت غر السحاب تصونه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وريح الصبا في حافتيه تصفق</w:t>
      </w:r>
    </w:p>
    <w:p/>
    <w:p>
      <w:pPr>
        <w:jc w:val="center"/>
      </w:pPr>
      <w:r>
        <w:rPr>
          <w:color w:val="ff0000"/>
        </w:rPr>
        <w:t xml:space="preserve">عهدت به والدهر يجمع شملنا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غزالا إليه للقلوب تشوق</w:t>
      </w:r>
    </w:p>
    <w:p/>
    <w:p>
      <w:pPr>
        <w:jc w:val="center"/>
      </w:pPr>
      <w:r>
        <w:rPr>
          <w:color w:val="ff0000"/>
        </w:rPr>
        <w:t xml:space="preserve">ويا بانة الوادي ببطحاء مكة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عليك سلامي كلما لاح رونق</w:t>
      </w:r>
    </w:p>
    <w:p/>
    <w:p>
      <w:pPr>
        <w:jc w:val="center"/>
      </w:pPr>
      <w:r>
        <w:rPr>
          <w:color w:val="ff0000"/>
        </w:rPr>
        <w:t xml:space="preserve">فقلبي إلى تلك الديار وأهلها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يروح ويغدو هائما يتملق</w:t>
      </w:r>
    </w:p>
    <w:p/>
    <w:p>
      <w:pPr/>
      <w:r>
        <w:rPr/>
        <w:t xml:space="preserve">قلت: شعر نازل وتواف غير متمكنة.</w:t>
      </w:r>
    </w:p>
    <w:p/>
    <w:p>
      <w:pPr/>
      <w:r>
        <w:rPr/>
        <w:t xml:space="preserve">والده فارس إذا قيل له أي ولديك أحب إليك حامد أو شجاع؟ يقول: لو ضاع شجاع وجاء واحد بشرني به أعطيته حامدا. وتوفي حامد سنة خمس وثمانين وأربعمئة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2026-05-05T06:58:34+03:00</dcterms:created>
  <dcterms:modified xsi:type="dcterms:W3CDTF">2026-05-05T06:58:34+03:00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