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قيس الأحمسي
</w:t>
      </w:r>
    </w:p>
    <w:p>
      <w:pPr>
        <w:jc w:val="start"/>
        <w:bidi/>
      </w:pPr>
      <w:r>
        <w:rPr>
          <w:rFonts w:ascii="arial" w:hAnsi="arial" w:eastAsia="arial" w:cs="arial"/>
          <w:sz w:val="28"/>
          <w:szCs w:val="28"/>
          <w:b w:val="1"/>
          <w:bCs w:val="1"/>
          <w:rtl/>
        </w:rPr>
        <w:t xml:space="preserve">أبو قيس الأحمسي
</w:t>
      </w:r>
    </w:p>
    <w:p>
      <w:pPr/>
      <w:r>
        <w:rPr/>
        <w:t xml:space="preserve">أبو قيس الأحمسي حازم بن أبي حازم الأحمسي، أبو قيس. واسم أبي حازم عبد عوف ابن الحارث كان حازم وقيس أخوه مسلمين على عهد رسول الله صلى الله عليه وسلم ولم يرياه وقتل حازم بصفين مع علي رضي الله عنه تحت راية أحمس وبجبيلة يومئذ.</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2026-05-05T06:58:46+03:00</dcterms:created>
  <dcterms:modified xsi:type="dcterms:W3CDTF">2026-05-05T06:58:46+03:00</dcterms:modified>
</cp:coreProperties>
</file>

<file path=docProps/custom.xml><?xml version="1.0" encoding="utf-8"?>
<Properties xmlns="http://schemas.openxmlformats.org/officeDocument/2006/custom-properties" xmlns:vt="http://schemas.openxmlformats.org/officeDocument/2006/docPropsVTypes"/>
</file>