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مدرك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مدرك السلمي
</w:t>
      </w:r>
    </w:p>
    <w:p>
      <w:pPr/>
      <w:r>
        <w:rPr/>
        <w:t xml:space="preserve">ابن مدرك السلمي حاتم بن مدرك السلمي، مدني محدث، كان في عصر الرشيد. يقول لابن أبي صبح المزني وقد اصطلحا بعد نبوة كانت بينهما: </w:t>
      </w:r>
    </w:p>
    <w:p/>
    <w:p>
      <w:pPr>
        <w:jc w:val="center"/>
      </w:pPr>
      <w:r>
        <w:rPr>
          <w:color w:val="ff0000"/>
        </w:rPr>
        <w:t xml:space="preserve">دعاني أبو عمرو إلى الله دعوة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أصاب بها ما في فؤادي ولا يدري</w:t>
      </w:r>
    </w:p>
    <w:p/>
    <w:p>
      <w:pPr>
        <w:jc w:val="center"/>
      </w:pPr>
      <w:r>
        <w:rPr>
          <w:color w:val="ff0000"/>
        </w:rPr>
        <w:t xml:space="preserve">إلى خلق من خير من وطئ الحصا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وفي يومه من في الأساطين والقبر</w:t>
      </w:r>
    </w:p>
    <w:p/>
    <w:p>
      <w:pPr>
        <w:jc w:val="center"/>
      </w:pPr>
      <w:r>
        <w:rPr>
          <w:color w:val="ff0000"/>
        </w:rPr>
        <w:t xml:space="preserve">فتبنا وأشهدنا الإله وإن نعد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بنقض فما من توبة آخر الدهر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2026-05-05T05:45:16+03:00</dcterms:created>
  <dcterms:modified xsi:type="dcterms:W3CDTF">2026-05-05T05:45:16+03:00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