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جنادة الأنصاري الجمحي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جنادة الأنصاري الجمحي
</w:t>
      </w:r>
    </w:p>
    <w:p>
      <w:pPr/>
      <w:r>
        <w:rPr/>
        <w:t xml:space="preserve">جنادة الأنصاري الجمحي جنادة بن سفيان الأنصاري، ويقال الجمحي. قدم جنادة وأخوه جابر وأبوهما سفيان من أرض الحبشة وهلكوا ثلاثتهم في خلافة عمر بن الخطاب.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2026-05-06T13:24:19+03:00</dcterms:created>
  <dcterms:modified xsi:type="dcterms:W3CDTF">2026-05-06T13:24:19+03:00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