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الجلد بن أيوب البصري
</w:t>
      </w:r>
    </w:p>
    <w:p>
      <w:pPr>
        <w:jc w:val="start"/>
        <w:bidi/>
      </w:pPr>
      <w:r>
        <w:rPr>
          <w:rFonts w:ascii="arial" w:hAnsi="arial" w:eastAsia="arial" w:cs="arial"/>
          <w:sz w:val="28"/>
          <w:szCs w:val="28"/>
          <w:b w:val="1"/>
          <w:bCs w:val="1"/>
          <w:rtl/>
        </w:rPr>
        <w:t xml:space="preserve">الجلد بن أيوب البصري
</w:t>
      </w:r>
    </w:p>
    <w:p>
      <w:pPr/>
      <w:r>
        <w:rPr/>
        <w:t xml:space="preserve">الجلد بن أيوب البصري صاحب القصص والمواعظ. يروي عن معاوية بن قرة وعمرو بن شعيب، ضعفه إسحاق بن راهويه وقال الدارقطني: متروك. وتوفي سنة ثلاثين ومئة.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جلد بن أيوب بصري
</w:t>
      </w:r>
    </w:p>
    <w:p>
      <w:pPr/>
      <w:r>
        <w:rPr/>
        <w:t xml:space="preserve">جلد بن أيوب بصري أخبرنا الساجي، حدثنا الربيع سمعت الشافعي يقول: سألت إسماعيل بن علية عن الجلد بن أيوب فقال أعرابي وضعفه الشافعي</w:t>
      </w:r>
    </w:p>
    <w:p/>
    <w:p>
      <w:pPr/>
      <w:r>
        <w:rPr/>
        <w:t xml:space="preserve">حدثنا ابن حماد وحدثني عبد الله بن أحمد، قال: سمعت أبي ذكر الجلد بن أيوب فقال ليس يسوى حديثه شيئا ضعيف الحديث.</w:t>
      </w:r>
    </w:p>
    <w:p/>
    <w:p>
      <w:pPr/>
      <w:r>
        <w:rPr/>
        <w:t xml:space="preserve">حدثنا الجنيدي، حدثنا البخاري، حدثنا عبدان، عن ابن المبارك قال أهل البصرة يضعفون حديث الجلد بن أيوب البصري قال وحدثني صدقة كان ابن عيينة يقول جلد ومن جلد، ومن كان جلد سمع منه حماد بن زيد.</w:t>
      </w:r>
    </w:p>
    <w:p/>
    <w:p>
      <w:pPr/>
      <w:r>
        <w:rPr/>
        <w:t xml:space="preserve">سمعت ابن حماد يقول: قال البخاري جلد بن أيوب البصري عن معاوية بن قرة قال عبد الله بن عثمان قال ابن المبارك أهل البصرة يضعفون الجلد وقال صدقة كان ابن عيينة يقول جلد وما جلد، ومن جلد وما كان جلد.</w:t>
      </w:r>
    </w:p>
    <w:p/>
    <w:p>
      <w:pPr/>
      <w:r>
        <w:rPr/>
        <w:t xml:space="preserve">روى عبد الله بن محمد عن وهب بن جرير سمع أباه، حدثني الجلد بن أيوب، عن أبيه، حدثني عمن ذكر رجلا، قال: قال لي كعب بن سور اركب معي حتى نطوف في الأسد أيام الجمل.</w:t>
      </w:r>
    </w:p>
    <w:p/>
    <w:p>
      <w:pPr/>
      <w:r>
        <w:rPr/>
        <w:t xml:space="preserve">حدثنا عبد الله بن محمد بن ياسين، حدثنا نصر بن علي، حدثنا حرب بن ميمون عن الجلد بن أيوب، عن معاوية بن قرة، قال: قال محمد بن مسلمة قدمت من سفر فأخذ رسول الله صلى الله عليه وسلم بيدي فما ترك يدي حتى تركت يده.</w:t>
      </w:r>
    </w:p>
    <w:p/>
    <w:p>
      <w:pPr/>
      <w:r>
        <w:rPr/>
        <w:t xml:space="preserve">حدثنا زكريا الساجي، حدثني يحيى بن يونس، حدثنا مسلم بن إبراهيم، حدثنا حرب بن ميمون وكان صدوقا، حدثنا الجلد بن أيوب، عن معاوية بن قرة عن محمد بن مسلمة قال قدمت على رسول الله صلى الله عليه وسلم فأخذ بيدي فما ترك يدي حتى تركت يده.</w:t>
      </w:r>
    </w:p>
    <w:p/>
    <w:p>
      <w:pPr/>
      <w:r>
        <w:rPr/>
        <w:t xml:space="preserve">حدثنا الفضل بن الحباب، حدثنا سليمان بن حرب، حدثنا حماد بن زيد عن الجلد بن أيوب، عن معاوية بن قرة، عن أنس قال المستحاضة تنتظر ثلاثا وخمسا وسبعا أو</w:t>
      </w:r>
    </w:p>
    <w:p/>
    <w:p>
      <w:pPr/>
      <w:r>
        <w:rPr/>
        <w:t xml:space="preserve">تسعا وعشرا، ولا تجاوز ذلك.</w:t>
      </w:r>
    </w:p>
    <w:p/>
    <w:p>
      <w:pPr/>
      <w:r>
        <w:rPr/>
        <w:t xml:space="preserve">أخبرنا الساجي، حدثنا نصر بن علي، حدثنا يزيد بن زريع عن الجلد بن أيوب، عن معاوية بن قرة، عن أنس قال الحيض عشرة وذكر الحديث.</w:t>
      </w:r>
    </w:p>
    <w:p/>
    <w:p>
      <w:pPr/>
      <w:r>
        <w:rPr/>
        <w:t xml:space="preserve">حدثنا الحسن بن الفرج، حدثنا يوسف بن عدي، حدثنا عبد السلام بن حرب عن الجلد بن أيوب، عن معاوية بن قرة، قال: قال أنس بن مالك الحيض ثلاث وأربع وخمس وست وسبع وثمان وتسع وعشر قال يوسف فقلت لعبد السلام ما بين الثلاث إلى العشر؟ قال: نعم.</w:t>
      </w:r>
    </w:p>
    <w:p/>
    <w:p>
      <w:pPr/>
      <w:r>
        <w:rPr/>
        <w:t xml:space="preserve">حدثنا أبو عروبة، حدثنا سلمة بن شبيب، حدثنا حسين الجعفي عن زائدة، عن هشام، عن الجلد عن معاوية بن قرة عن عمران بن حصين، قال: قال رسول الله صلى الله عليه وسلم من شرار الناس من تدركهم الساعة وهم أحياء والذين يتخذون القبور مساجد.</w:t>
      </w:r>
    </w:p>
    <w:p/>
    <w:p>
      <w:pPr/>
      <w:r>
        <w:rPr/>
        <w:t xml:space="preserve">حدثنا إسحاق بن إبراهيم بن يونس، حدثنا محمود بن غيلان قال البرساني، حدثنا هشام بن حسان عن الجلد بن أيوب، عن عمرو بن شعيب، عن أبيه، عن جده أن النبي صلى الله عليه وسلم نهى عن سلف وبيع وشرطين في بيع وربح ما لم يضمن وبيع ما ليس عندك</w:t>
      </w:r>
    </w:p>
    <w:p/>
    <w:p>
      <w:pPr/>
      <w:r>
        <w:rPr/>
        <w:t xml:space="preserve">قال الشيخ: وللجلد بن أيوب غير ما ذكرت وليس بالكثير وقد روى أحاديث، لا يتابع عليه على أني لم أر في حديثه حديثا منكرا جدا.</w:t>
      </w:r>
    </w:p>
    <w:p>
      <w:pPr>
        <w:jc w:val="start"/>
        <w:bidi/>
      </w:pPr>
      <w:r>
        <w:rPr>
          <w:sz w:val="24"/>
          <w:szCs w:val="24"/>
          <w:b w:val="1"/>
          <w:bCs w:val="1"/>
          <w:rtl/>
        </w:rPr>
        <w:t xml:space="preserve">
الكامل في ضعفاء الرجال،(دار الكتب العلمية - بيروت،1997،ط 5،ج 2،ص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الجلد بن أيوب البصري
</w:t>
      </w:r>
    </w:p>
    <w:p>
      <w:pPr/>
      <w:r>
        <w:rPr/>
        <w:t xml:space="preserve">الجلد بن أيوب البصري. عن معاوية بن قرة.</w:t>
      </w:r>
    </w:p>
    <w:p/>
    <w:p>
      <w:pPr/>
      <w:r>
        <w:rPr/>
        <w:t xml:space="preserve">قال ابن المبارك: أهل البصرة يضعفونه، وكان ابن عيينة يقول: جلد ومن جلد! ومن كان جلد!</w:t>
      </w:r>
    </w:p>
    <w:p/>
    <w:p>
      <w:pPr/>
      <w:r>
        <w:rPr/>
        <w:t xml:space="preserve">وضعفه ابن راهويه.</w:t>
      </w:r>
    </w:p>
    <w:p/>
    <w:p>
      <w:pPr/>
      <w:r>
        <w:rPr/>
        <w:t xml:space="preserve">وقال الدارقطني: متروك.</w:t>
      </w:r>
    </w:p>
    <w:p/>
    <w:p>
      <w:pPr/>
      <w:r>
        <w:rPr/>
        <w:t xml:space="preserve">وقال أحمد بن حنبل: ضعيف، ليس يساوى حديثه شيئا.</w:t>
      </w:r>
    </w:p>
    <w:p/>
    <w:p>
      <w:pPr/>
      <w:r>
        <w:rPr/>
        <w:t xml:space="preserve">وله عن عمرو بن شعيب.</w:t>
      </w:r>
    </w:p>
    <w:p>
      <w:pPr>
        <w:jc w:val="start"/>
        <w:bidi/>
      </w:pPr>
      <w:r>
        <w:rPr>
          <w:sz w:val="24"/>
          <w:szCs w:val="24"/>
          <w:b w:val="1"/>
          <w:bCs w:val="1"/>
          <w:rtl/>
        </w:rPr>
        <w:t xml:space="preserve">
ميزان الاعتدال في نقد الرجال،(دار المعرفة للطباعة والنشر، بيروت - لبنان،1963،ط 1،ج 1،ص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الجلد بن أيوب، بصري
</w:t>
      </w:r>
    </w:p>
    <w:p>
      <w:pPr/>
      <w:r>
        <w:rPr/>
        <w:t xml:space="preserve">الجلد بن أيوب، بصري: قال الدارقطني: متروك.</w:t>
      </w:r>
    </w:p>
    <w:p>
      <w:pPr>
        <w:jc w:val="start"/>
        <w:bidi/>
      </w:pPr>
      <w:r>
        <w:rPr>
          <w:sz w:val="24"/>
          <w:szCs w:val="24"/>
          <w:b w:val="1"/>
          <w:bCs w:val="1"/>
          <w:rtl/>
        </w:rPr>
        <w:t xml:space="preserve">
ديوان الضعفاء،(مكتبة النهضة الحديثة - مكة،1967،ط 2،ج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جلد بن أيوب بصري
</w:t>
      </w:r>
    </w:p>
    <w:p>
      <w:pPr/>
      <w:r>
        <w:rPr/>
        <w:t xml:space="preserve">جلد بن أيوب بصري </w:t>
      </w:r>
    </w:p>
    <w:p/>
    <w:p>
      <w:pPr/>
      <w:r>
        <w:rPr/>
        <w:t xml:space="preserve">ضعيف</w:t>
      </w:r>
    </w:p>
    <w:p>
      <w:pPr>
        <w:jc w:val="start"/>
        <w:bidi/>
      </w:pPr>
      <w:r>
        <w:rPr>
          <w:sz w:val="24"/>
          <w:szCs w:val="24"/>
          <w:b w:val="1"/>
          <w:bCs w:val="1"/>
          <w:rtl/>
        </w:rPr>
        <w:t xml:space="preserve">
الضعفاء والمتروكين للنسائي،(دار الوعي - حلب،1976،ط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جلد بن أيوب، البصري 
</w:t>
      </w:r>
    </w:p>
    <w:p>
      <w:pPr/>
      <w:r>
        <w:rPr/>
        <w:t xml:space="preserve">جلد بن أيوب، البصري. </w:t>
      </w:r>
    </w:p>
    <w:p/>
    <w:p>
      <w:pPr/>
      <w:r>
        <w:rPr/>
        <w:t xml:space="preserve">عن معاوية بن قرة.</w:t>
      </w:r>
    </w:p>
    <w:p/>
    <w:p>
      <w:pPr/>
      <w:r>
        <w:rPr/>
        <w:t xml:space="preserve">قال لنا عبد الله بن عثمان: قال ابن المبارك: أهل البصرة يضعفون حديث الجلد.</w:t>
      </w:r>
    </w:p>
    <w:p/>
    <w:p>
      <w:pPr/>
      <w:r>
        <w:rPr/>
        <w:t xml:space="preserve">وقال لي صدقة: كان ابن عيينة يقول: جلد، ومن جلد، ومن كان جلد؟!.</w:t>
      </w:r>
    </w:p>
    <w:p/>
    <w:p>
      <w:pPr/>
      <w:r>
        <w:rPr/>
        <w:t xml:space="preserve">وروى عبد الله بن محمد، عن وهب بن جرير، سمع أباه، حدثني الجلد بن أيوب، عن أبيه، عن جده، قال لي كعب بن سور: اركب معي حتى نطوف في الأسد، أيام الجمل.</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جلد بن أيوب البصري
</w:t>
      </w:r>
    </w:p>
    <w:p>
      <w:pPr/>
      <w:r>
        <w:rPr/>
        <w:t xml:space="preserve">جلد بن أيوب البصري </w:t>
      </w:r>
    </w:p>
    <w:p/>
    <w:p>
      <w:pPr/>
      <w:r>
        <w:rPr/>
        <w:t xml:space="preserve">يروي عن معاوية بن قرة</w:t>
      </w:r>
    </w:p>
    <w:p/>
    <w:p>
      <w:pPr/>
      <w:r>
        <w:rPr/>
        <w:t xml:space="preserve">قال ابن المبارك والشافعي ويحيى والنسائي ضعيف وكان إسماعيل ابن علية يرميه بالكذب وقال أحمد بن حنبل ليس تساوي أحاديثه شيئا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جلد بن أيوب كوفي
</w:t>
      </w:r>
    </w:p>
    <w:p>
      <w:pPr/>
      <w:r>
        <w:rPr/>
        <w:t xml:space="preserve">جلد بن أيوب كوفي </w:t>
      </w:r>
    </w:p>
    <w:p/>
    <w:p>
      <w:pPr/>
      <w:r>
        <w:rPr/>
        <w:t xml:space="preserve">عن معاوية بن فروة 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جلد بن أيوب
</w:t>
      </w:r>
    </w:p>
    <w:p>
      <w:pPr/>
      <w:r>
        <w:rPr/>
        <w:t xml:space="preserve">جلد بن أيوب </w:t>
      </w:r>
    </w:p>
    <w:p/>
    <w:p>
      <w:pPr/>
      <w:r>
        <w:rPr/>
        <w:t xml:space="preserve">روى عن أبيه وعن معاوية بن قرة روى عنه هشام بن حسان والثوري وجرير بن حازم وحماد بن سلمة وحماد بن زيد وابن علية وعبد الوهاب الثقفي وعون بن المعمر سمعت أبي يقول ذلك. حدثنا عبد الرحمن نا علي بن الحسن الهسنجاني قال سمعت أبا محمد - يعني أخاه عبد الله بن الحسن - قال لا أعلم إلا إني سمعت علياً يعني بن المديني أو أبا بكر بن أبي الأسود يذكر عن عبد الرحمن بن مهدي قال قال حماد بن زيد وذكر الجلد بن أيوب فقال: عمدوا إلى شيخ لا يميز بين قرء وحيض وغير ذلك، فحملوه على أمر عظيم وكان في أول أمره يقول عن غير أنس فحملوه على أن قاله عن أنس فقال: لهم هكذا أو نحوه. حدثنا عبد الرحمن نا علي بن الحسن نا أحمد بن سعيد الدارمي قال سألت أبا عاصم عن الجلد بن أيوب فقال: لم يكن بذاك ولكن أصحابنا سهلوا فيه. حدثنا عبد الرحمن نا علي بن الحسن قال سمعت أخي يقول: ومما يوضح هذا ترك شعبة ويحيى بن سعيد وابن مهدي ومعاذ بن معاذ وغيرهم الرواية عنه. حدثنا عبد الرحمن نا علي بن الحسن قال أخبرني أحمد بن سعيد الدارمي قال سمعت النضر بن شميل يقول سمعت حماد بن زيد يقول ما كان جلد بن أيوب يسوي طلية أو طليتين في الحديث. حدثنا عبد الرحمن أن عبد الله بن أحمد بن محمد بن حنبل فيما كتب إلي قال سمعت أبي وذكر الجلد بن أيوب فقال: ليس يسوي حديثه شيئاً. قلت: له: الجلد ضعيف؟ قال نعم ضعيف الحديث. حدثنا عبد الرحمن قال ذكره أبي عن إسحاق بن منصور عن يحيى بن معين أنه قال: جلد بن أيوب ضعيف. وسئل أبي عن الجلد بن أيوب قال: هو شيخ أعرابي ضعيف الحديث يكتب حديثه ولا يحتج به حدثنا عبد الرحمن قال سئل أبو زرعة عن الجلد بن أيوب فقال: ليس بالقوي.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2026-05-05T02:41:26+03:00</dcterms:created>
  <dcterms:modified xsi:type="dcterms:W3CDTF">2026-05-05T02:41:26+03:00</dcterms:modified>
</cp:coreProperties>
</file>

<file path=docProps/custom.xml><?xml version="1.0" encoding="utf-8"?>
<Properties xmlns="http://schemas.openxmlformats.org/officeDocument/2006/custom-properties" xmlns:vt="http://schemas.openxmlformats.org/officeDocument/2006/docPropsVTypes"/>
</file>