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رأس الإسكافية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رأس الإسكافية
</w:t>
      </w:r>
    </w:p>
    <w:p>
      <w:pPr/>
      <w:r>
        <w:rPr/>
        <w:t xml:space="preserve">رأس الإسكافية أبو جعفر الإسكافي رئيس الفرقة الإسكافية من فرق المعتزلة زعم أن الله تعالى لا يقدر على ظلم العقلاء ويقدر على ظلم الأطفال والمجانين.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2026-05-05T01:19:12+03:00</dcterms:created>
  <dcterms:modified xsi:type="dcterms:W3CDTF">2026-05-05T01:19:12+03:00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