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اليزيدي
</w:t>
      </w:r>
    </w:p>
    <w:p>
      <w:pPr/>
      <w:r>
        <w:rPr/>
        <w:t xml:space="preserve">اليزيدي جعفر بن محمد بن أبي محمد يحيى بن المبارك اليزيدي من البيت المشهور بالفضل والأدب ونقل القراءات واللغة والأخبار. قال محمد بن إسحاق النديم: مات بالبصرة سنة نيف وثلاثين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2026-05-05T01:16:31+03:00</dcterms:created>
  <dcterms:modified xsi:type="dcterms:W3CDTF">2026-05-05T01:16:31+03:00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