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البعلبكي
</w:t>
      </w:r>
    </w:p>
    <w:p>
      <w:pPr/>
      <w:r>
        <w:rPr/>
        <w:t xml:space="preserve">زين الدين البعلبكي جعفر بن أبي الغيث: هو زين الدين البعلبكي، شيخ الشيعة.</w:t>
      </w:r>
    </w:p>
    <w:p/>
    <w:p>
      <w:pPr/>
      <w:r>
        <w:rPr/>
        <w:t xml:space="preserve">توفي سنة ست وثلاثين وسبعمئة.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2026-05-05T00:24:16+03:00</dcterms:created>
  <dcterms:modified xsi:type="dcterms:W3CDTF">2026-05-05T00:24:16+03:00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