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هارون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هارون الرشيد
</w:t>
      </w:r>
    </w:p>
    <w:p>
      <w:pPr/>
      <w:r>
        <w:rPr/>
        <w:t xml:space="preserve">ابن هارون الرشيد جعفر بن علي بن هارون الرشيد صاحب أخبار وأدب، روى عنه عون بن محمد بن الكندي وأحمد بن إسماعيل نطاحه.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2026-05-05T00:23:49+03:00</dcterms:created>
  <dcterms:modified xsi:type="dcterms:W3CDTF">2026-05-05T00:23:49+03:00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