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الجيان اللغوي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الجيان اللغوي
</w:t>
      </w:r>
    </w:p>
    <w:p>
      <w:pPr/>
      <w:r>
        <w:rPr/>
        <w:t xml:space="preserve">ابن الجيان اللغوي اسمه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2026-05-04T21:02:51+03:00</dcterms:created>
  <dcterms:modified xsi:type="dcterms:W3CDTF">2026-05-04T21:02:51+03:00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