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الصوفي
</w:t>
      </w:r>
    </w:p>
    <w:p>
      <w:pPr/>
      <w:r>
        <w:rPr/>
        <w:t xml:space="preserve">أبو الخير الصوفي جامع بن عبد الرحمن بن إبراهيم بن أبي نصر، أبو الخير النيسابوري الصوفي الرامي.</w:t>
      </w:r>
    </w:p>
    <w:p/>
    <w:p>
      <w:pPr/>
      <w:r>
        <w:rPr/>
        <w:t xml:space="preserve">كان يعلم الشبان بالرمي وكان صالحا مستورا.</w:t>
      </w:r>
    </w:p>
    <w:p/>
    <w:p>
      <w:pPr/>
      <w:r>
        <w:rPr/>
        <w:t xml:space="preserve">سمع أبا سعيد محمد بن عبد العزيز الصفار وأبا بكر بن خلف وأبا بكر محمد بن يحي المزكي.</w:t>
      </w:r>
    </w:p>
    <w:p/>
    <w:p>
      <w:pPr/>
      <w:r>
        <w:rPr/>
        <w:t xml:space="preserve">روي عنه المؤيد الطوسي وعبد الرحيم بن السمعاني وغيرهما.</w:t>
      </w:r>
    </w:p>
    <w:p/>
    <w:p>
      <w:pPr/>
      <w:r>
        <w:rPr/>
        <w:t xml:space="preserve">ولد سنة اثنتين وسبعين وأربعمائة توفي سنة سبع أو ثمان وأربعين وخمسمائة.</w:t>
      </w:r>
    </w:p>
    <w:p/>
    <w:p>
      <w:pPr/>
      <w:r>
        <w:rPr/>
        <w:t xml:space="preserve">قال عبد الرحيم: سمعت منه كتاب الأمثال والاستشهادات للسلمي عن الصفار عن السلمي، وطبقات الصوفية عن الصفار عن السلمي المصنف، وكتاب محن المشايخ الصوفية عن محمد بن يحي المزكي عن مصنفه السلمي.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2026-05-04T19:48:58+03:00</dcterms:created>
  <dcterms:modified xsi:type="dcterms:W3CDTF">2026-05-04T19:48:58+03:00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