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مفرج بن يوسف، أبو الزهر الخثعمي البلنسي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الزهر البلنسي
</w:t>
      </w:r>
    </w:p>
    <w:p>
      <w:pPr/>
      <w:r>
        <w:rPr/>
        <w:t xml:space="preserve">أبو الزهر البلنسي ثابت بن مفرج بن يوسف، أبو الزهر الخثعمي البلنسي الشاعر نزيل مصر؛ تفقه بها على مذهب الشافعي، وتوفي سنة ست وأربعين وخمسمائة وشعره جيد، من شعره قوله: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2026-05-04T22:01:43+03:00</dcterms:created>
  <dcterms:modified xsi:type="dcterms:W3CDTF">2026-05-04T22:01:43+03:00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