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شرف الدولة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شرف الدولة
</w:t>
      </w:r>
    </w:p>
    <w:p>
      <w:pPr/>
      <w:r>
        <w:rPr/>
        <w:t xml:space="preserve">شرف الدولة أبو علي ابن بويه.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2026-05-06T14:00:20+03:00</dcterms:created>
  <dcterms:modified xsi:type="dcterms:W3CDTF">2026-05-06T14:00:20+03:00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