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دمشق
</w:t>
      </w:r>
    </w:p>
    <w:p>
      <w:pPr>
        <w:jc w:val="start"/>
        <w:bidi/>
      </w:pPr>
      <w:r>
        <w:rPr>
          <w:rFonts w:ascii="arial" w:hAnsi="arial" w:eastAsia="arial" w:cs="arial"/>
          <w:sz w:val="28"/>
          <w:szCs w:val="28"/>
          <w:b w:val="1"/>
          <w:bCs w:val="1"/>
          <w:rtl/>
        </w:rPr>
        <w:t xml:space="preserve">قاضي دمشق
</w:t>
      </w:r>
    </w:p>
    <w:p>
      <w:pPr/>
      <w:r>
        <w:rPr/>
        <w:t xml:space="preserve">قاضي دمشق بلال بن أبي الدرداء، أبو محمد الأنصاري القاضي بدمشق؛ روى عن أبيه، وأم الدرداء امرأة أبيه، وكان أسن منها، وقيل كان أميرا على دمشق، ولما استخلف عبد الملك، عزل بلالا وولى أبا إدريس الخولاني. قال الوليد بن مسلم: حدثني خالد بن يزيد عن أبيه، قال رأيت بلال بن أبي الدرداء على القضاء في زمن عبد الملك، فرأيته لا يضرب شاهد الزور بالسوط، ولكن يوقفه بين عمد الدرج ويقول: هذا شاهد زور فاعرفوه. وروى له أبو داود، وتوفي سنة ثلاث وتسعين أو سنة اثنتين.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2026-05-06T15:55:42+03:00</dcterms:created>
  <dcterms:modified xsi:type="dcterms:W3CDTF">2026-05-06T15:55:42+03:00</dcterms:modified>
</cp:coreProperties>
</file>

<file path=docProps/custom.xml><?xml version="1.0" encoding="utf-8"?>
<Properties xmlns="http://schemas.openxmlformats.org/officeDocument/2006/custom-properties" xmlns:vt="http://schemas.openxmlformats.org/officeDocument/2006/docPropsVTypes"/>
</file>