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 الصوفي
</w:t>
      </w:r>
    </w:p>
    <w:p>
      <w:pPr/>
      <w:r>
        <w:rPr/>
        <w:t xml:space="preserve">الجرجاني الصوفي بكير الجرجاني؛ قال محمد بن الحسين بن محمد السلمي: هو من المتأخرين يعني في الصوفية، من أقران المرتعش والخالدي؛ سمعت جعفر ابن أحمد يقول: لما حضرت بكير الوفاة، قال لأصحابه: ’’اجتمعوا عندي ختمة فإنه قرب أمري’’. فلما اجتمعوا وقرأوا الختمة وفرغوا منها مات في ساعته.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2026-05-06T16:09:19+03:00</dcterms:created>
  <dcterms:modified xsi:type="dcterms:W3CDTF">2026-05-06T16:09:19+03:00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