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حسام الدين بن منقذ
</w:t>
      </w:r>
    </w:p>
    <w:p>
      <w:pPr>
        <w:jc w:val="start"/>
        <w:bidi/>
      </w:pPr>
      <w:r>
        <w:rPr>
          <w:rFonts w:ascii="arial" w:hAnsi="arial" w:eastAsia="arial" w:cs="arial"/>
          <w:sz w:val="28"/>
          <w:szCs w:val="28"/>
          <w:b w:val="1"/>
          <w:bCs w:val="1"/>
          <w:rtl/>
        </w:rPr>
        <w:t xml:space="preserve">حسام الدين بن منقذ
</w:t>
      </w:r>
    </w:p>
    <w:p>
      <w:pPr/>
      <w:r>
        <w:rPr/>
        <w:t xml:space="preserve">حسام الدين بن منقذ أبو بكر بن أبي الفوارس ابن الأمير عضد الدولة مرهف ابن الأمير مؤيد الدولة أسامة ابن منقذ الكناني الكلبي حسام الدين؛ من بيت إمرة وفضيلة. ولد بالقاهرة سنة ثلاث وثمانين وخمس مائة، وتوفي بدمشق سنة ثلاث وخمسين وست مائة، وسيأتي ذكر جده عضد الدولة إن شاء الله تعالى في حرف الميم في بابه.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2026-05-06T19:24:52+03:00</dcterms:created>
  <dcterms:modified xsi:type="dcterms:W3CDTF">2026-05-06T19:24:52+03:00</dcterms:modified>
</cp:coreProperties>
</file>

<file path=docProps/custom.xml><?xml version="1.0" encoding="utf-8"?>
<Properties xmlns="http://schemas.openxmlformats.org/officeDocument/2006/custom-properties" xmlns:vt="http://schemas.openxmlformats.org/officeDocument/2006/docPropsVTypes"/>
</file>