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الناجي
</w:t>
      </w:r>
    </w:p>
    <w:p>
      <w:pPr>
        <w:jc w:val="start"/>
        <w:bidi/>
      </w:pPr>
      <w:r>
        <w:rPr>
          <w:rFonts w:ascii="arial" w:hAnsi="arial" w:eastAsia="arial" w:cs="arial"/>
          <w:sz w:val="28"/>
          <w:szCs w:val="28"/>
          <w:b w:val="1"/>
          <w:bCs w:val="1"/>
          <w:rtl/>
        </w:rPr>
        <w:t xml:space="preserve">بكر الناجي
</w:t>
      </w:r>
    </w:p>
    <w:p>
      <w:pPr/>
      <w:r>
        <w:rPr/>
        <w:t xml:space="preserve">بكر الناجي بكر بن الأسود، أبو عبيدة الناجي؛ قال ابن معين: كذاب. توفي في حدود السبعين والمائة.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أبو عبيدة الناجي بصري
</w:t>
      </w:r>
    </w:p>
    <w:p>
      <w:pPr/>
      <w:r>
        <w:rPr/>
        <w:t xml:space="preserve">بكر بن الأسود أبو عبيدة الناجي بصري قال الساجي سمعت محمد بن موسى الحرشي يحدث عن عبد الله بن بكر السهمي، عن أبي عبيدة الناجي عن الحسن الموعظة بطولها.</w:t>
      </w:r>
    </w:p>
    <w:p/>
    <w:p>
      <w:pPr/>
      <w:r>
        <w:rPr/>
        <w:t xml:space="preserve">حدثنا أحمد بن علي المطيري، حدثنا عبد الله بن الدورقي قال مضينا مع يحيى بن معين إلى شاذ بن فياض فكتب عنه مواعظ الحسن حديث أبي عبيدة الناجي وسمعناها معه.</w:t>
      </w:r>
    </w:p>
    <w:p/>
    <w:p>
      <w:pPr/>
      <w:r>
        <w:rPr/>
        <w:t xml:space="preserve">سمعت ابن حماد يقول: قال البخاري بكر بن الأسود أبو عبيدة الناجي قال ابن معين هو كذاب.</w:t>
      </w:r>
    </w:p>
    <w:p/>
    <w:p>
      <w:pPr/>
      <w:r>
        <w:rPr/>
        <w:t xml:space="preserve">حدثنا الجنيدي، حدثنا البخاري بكر بن الأسود أبو عبيدة الناجي البصري سماه إسحاق قال يحيى بن معين هو كذاب سمع منه وكيع.</w:t>
      </w:r>
    </w:p>
    <w:p/>
    <w:p>
      <w:pPr/>
      <w:r>
        <w:rPr/>
        <w:t xml:space="preserve">حدثنا ابن حماد، حدثنا عباس، عن يحيى، قال أبو عبيدة الناجي ضعيف.</w:t>
      </w:r>
    </w:p>
    <w:p/>
    <w:p>
      <w:pPr/>
      <w:r>
        <w:rPr/>
        <w:t xml:space="preserve">سمعت ابن حماد يقول: قال السعدي: بكر بن الأسود، كان في رأي البصريين رأسا.</w:t>
      </w:r>
    </w:p>
    <w:p/>
    <w:p>
      <w:pPr/>
      <w:r>
        <w:rPr/>
        <w:t xml:space="preserve">وقال النسائي: أبو عبيدة الناجي بكر بن الأسود كان في دار البصريين.</w:t>
      </w:r>
    </w:p>
    <w:p/>
    <w:p>
      <w:pPr/>
      <w:r>
        <w:rPr/>
        <w:t xml:space="preserve">وقال النسائي: أبو عبيدة الناجي ضعيف.</w:t>
      </w:r>
    </w:p>
    <w:p/>
    <w:p>
      <w:pPr/>
      <w:r>
        <w:rPr/>
        <w:t xml:space="preserve">حدثنا ابن صاعد، حدثنا إبراهيم بن سعيد، حدثنا زيد بن الحباب، حدثنا بكر بن سوادة أبو عبيدة الناجي</w:t>
      </w:r>
    </w:p>
    <w:p/>
    <w:p>
      <w:pPr/>
      <w:r>
        <w:rPr/>
        <w:t xml:space="preserve">حدثنا إبراهيم بن عبد الله بن أيوب المخرمي، حدثنا صالح بن مالك، حدثنا أبو عبيدة الناجي، حدثنا محمد بن سيرين أظنه، عن أبي هريرة قال لدغت النبي صلى الله عليه وسلم عقرب فقال ما لها لعنها الله لو كانت تاركة أحدا لتركت النبي صلى الله عليه وسلم.</w:t>
      </w:r>
    </w:p>
    <w:p/>
    <w:p>
      <w:pPr/>
      <w:r>
        <w:rPr/>
        <w:t xml:space="preserve">حدثنا إسحاق بن إبراهيم بن يونس، حدثنا يزيد بن سنان، حدثنا المغيرة بن عنبسة، حدثنا أبو عبيدة الناجي عن الحسن، عن أنس كان رسول الله صلى الله عليه وسلم، وأبو بكر وعمر وعثمان يسلمون تسليمة.</w:t>
      </w:r>
    </w:p>
    <w:p/>
    <w:p>
      <w:pPr/>
      <w:r>
        <w:rPr/>
        <w:t xml:space="preserve">قال الشيخ: وأبو عبيدة هذا معروف بمواعظ الحسن، وهو قليل المسند مقدار ما يرويه من المسند، لا يتابع عليه وما أرى في حديثه من المنكر ما يستحق به الكذب.</w:t>
      </w:r>
    </w:p>
    <w:p>
      <w:pPr>
        <w:jc w:val="start"/>
        <w:bidi/>
      </w:pPr>
      <w:r>
        <w:rPr>
          <w:sz w:val="24"/>
          <w:szCs w:val="24"/>
          <w:b w:val="1"/>
          <w:bCs w:val="1"/>
          <w:rtl/>
        </w:rPr>
        <w:t xml:space="preserve">
الكامل في ضعفاء الرجال،(دار الكتب العلمية - بيروت،1997،ط 5،ج 2،ص 194)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w:t>
      </w:r>
    </w:p>
    <w:p>
      <w:pPr/>
      <w:r>
        <w:rPr/>
        <w:t xml:space="preserve">بكر بن الأسود. ويقال ابن أبي الأسود، أبو عبيدة الناجى.</w:t>
      </w:r>
    </w:p>
    <w:p/>
    <w:p>
      <w:pPr/>
      <w:r>
        <w:rPr/>
        <w:t xml:space="preserve">أحد الزهاد.</w:t>
      </w:r>
    </w:p>
    <w:p/>
    <w:p>
      <w:pPr/>
      <w:r>
        <w:rPr/>
        <w:t xml:space="preserve">روى عن الحسن، ومحمد.</w:t>
      </w:r>
    </w:p>
    <w:p/>
    <w:p>
      <w:pPr/>
      <w:r>
        <w:rPr/>
        <w:t xml:space="preserve">قال يحيى: كذاب.</w:t>
      </w:r>
    </w:p>
    <w:p/>
    <w:p>
      <w:pPr/>
      <w:r>
        <w:rPr/>
        <w:t xml:space="preserve">وقال - مرة: ضعيف.</w:t>
      </w:r>
    </w:p>
    <w:p/>
    <w:p>
      <w:pPr/>
      <w:r>
        <w:rPr/>
        <w:t xml:space="preserve">وكذلك ضعفه النسائي والدارقطني.</w:t>
      </w:r>
    </w:p>
    <w:p/>
    <w:p>
      <w:pPr/>
      <w:r>
        <w:rPr/>
        <w:t xml:space="preserve">وفي رواية عن النسائي: ليس بثقة.</w:t>
      </w:r>
    </w:p>
    <w:p/>
    <w:p>
      <w:pPr/>
      <w:r>
        <w:rPr/>
        <w:t xml:space="preserve">وقال ابن حبان: غلب عليه التقشف حتى غفل عن تعاهد الحديث، فصار الغالب على حديثه المعضلات.</w:t>
      </w:r>
    </w:p>
    <w:p/>
    <w:p>
      <w:pPr/>
      <w:r>
        <w:rPr/>
        <w:t xml:space="preserve">وكان يحيى بن كثير </w:t>
      </w:r>
    </w:p>
    <w:p/>
    <w:p>
      <w:pPr/>
      <w:r>
        <w:rPr/>
        <w:t xml:space="preserve">[العنبري] يروي عنه ويكذبه.</w:t>
      </w:r>
    </w:p>
    <w:p>
      <w:pPr>
        <w:jc w:val="start"/>
        <w:bidi/>
      </w:pPr>
      <w:r>
        <w:rPr>
          <w:sz w:val="24"/>
          <w:szCs w:val="24"/>
          <w:b w:val="1"/>
          <w:bCs w:val="1"/>
          <w:rtl/>
        </w:rPr>
        <w:t xml:space="preserve">
ميزان الاعتدال في نقد الرجال،(دار المعرفة للطباعة والنشر، بيروت - لبنان،1963،ط 1،ج 1،ص 342)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عبيدة الباجى
</w:t>
      </w:r>
    </w:p>
    <w:p>
      <w:pPr/>
      <w:r>
        <w:rPr/>
        <w:t xml:space="preserve">أبو عبيدة الباجى. هو بكر بن الأسود واه.</w:t>
      </w:r>
    </w:p>
    <w:p/>
    <w:p>
      <w:pPr/>
      <w:r>
        <w:rPr/>
        <w:t xml:space="preserve">قدمر.</w:t>
      </w:r>
    </w:p>
    <w:p>
      <w:pPr>
        <w:jc w:val="start"/>
        <w:bidi/>
      </w:pPr>
      <w:r>
        <w:rPr>
          <w:sz w:val="24"/>
          <w:szCs w:val="24"/>
          <w:b w:val="1"/>
          <w:bCs w:val="1"/>
          <w:rtl/>
        </w:rPr>
        <w:t xml:space="preserve">
ميزان الاعتدال في نقد الرجال،(دار المعرفة للطباعة والنشر، بيروت - لبنان،1963،ط 1،ج 4،ص 548)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أبو عبيدة الناجي
</w:t>
      </w:r>
    </w:p>
    <w:p>
      <w:pPr/>
      <w:r>
        <w:rPr/>
        <w:t xml:space="preserve">بكر بن الأسود، أبو عبيدة الناجي: متروك.</w:t>
      </w:r>
    </w:p>
    <w:p>
      <w:pPr>
        <w:jc w:val="start"/>
        <w:bidi/>
      </w:pPr>
      <w:r>
        <w:rPr>
          <w:sz w:val="24"/>
          <w:szCs w:val="24"/>
          <w:b w:val="1"/>
          <w:bCs w:val="1"/>
          <w:rtl/>
        </w:rPr>
        <w:t xml:space="preserve">
ديوان الضعفاء،(مكتبة النهضة الحديثة - مكة،1967،ط 2،ج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w:t>
      </w:r>
    </w:p>
    <w:p>
      <w:pPr/>
      <w:r>
        <w:rPr/>
        <w:t xml:space="preserve">بكر بن الأسود </w:t>
      </w:r>
    </w:p>
    <w:p/>
    <w:p>
      <w:pPr/>
      <w:r>
        <w:rPr/>
        <w:t xml:space="preserve">ضعيف الناجي وقال مرة</w:t>
      </w:r>
    </w:p>
    <w:p/>
    <w:p>
      <w:pPr/>
      <w:r>
        <w:rPr/>
        <w:t xml:space="preserve">ليس بثقة</w:t>
      </w:r>
    </w:p>
    <w:p>
      <w:pPr>
        <w:jc w:val="start"/>
        <w:bidi/>
      </w:pPr>
      <w:r>
        <w:rPr>
          <w:sz w:val="24"/>
          <w:szCs w:val="24"/>
          <w:b w:val="1"/>
          <w:bCs w:val="1"/>
          <w:rtl/>
        </w:rPr>
        <w:t xml:space="preserve">
الضعفاء والمتروكين للنسائي،(دار الوعي - حلب،1976،ط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أبو عبيدة، الناجي، البصري 
</w:t>
      </w:r>
    </w:p>
    <w:p>
      <w:pPr/>
      <w:r>
        <w:rPr/>
        <w:t xml:space="preserve">بكر بن الأسود، أبو عبيدة، الناجي، البصري. </w:t>
      </w:r>
    </w:p>
    <w:p/>
    <w:p>
      <w:pPr/>
      <w:r>
        <w:rPr/>
        <w:t xml:space="preserve">سماه إسحاق.</w:t>
      </w:r>
    </w:p>
    <w:p/>
    <w:p>
      <w:pPr/>
      <w:r>
        <w:rPr/>
        <w:t xml:space="preserve">قال يحيى بن كثير: هو كذابٌ.</w:t>
      </w:r>
    </w:p>
    <w:p/>
    <w:p>
      <w:pPr/>
      <w:r>
        <w:rPr/>
        <w:t xml:space="preserve">سمع منه وكيع.</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أبو عبيدة الناجي.
</w:t>
      </w:r>
    </w:p>
    <w:p>
      <w:pPr/>
      <w:r>
        <w:rPr/>
        <w:t xml:space="preserve">بكر بن الأسود، أبو عبيدة الناجي. </w:t>
      </w:r>
    </w:p>
    <w:p/>
    <w:p>
      <w:pPr/>
      <w:r>
        <w:rPr/>
        <w:t xml:space="preserve">روى عن الحسن. روى عنه وكيع، وهلال بن فياض.</w:t>
      </w:r>
    </w:p>
    <w:p/>
    <w:p>
      <w:pPr/>
      <w:r>
        <w:rPr/>
        <w:t xml:space="preserve">ذكره ابن شاهين في «الثقات».</w:t>
      </w:r>
    </w:p>
    <w:p/>
    <w:p>
      <w:pPr/>
      <w:r>
        <w:rPr/>
        <w:t xml:space="preserve">وقال ابن معين في رواية ابن أبي خيثمة: ليس به بأس.</w:t>
      </w:r>
    </w:p>
    <w:p/>
    <w:p>
      <w:pPr/>
      <w:r>
        <w:rPr/>
        <w:t xml:space="preserve">وقال ابن عدي: هو قليل السند ولا يتابع، وما أرى في حديثه من المنكر ما يستحق به التكذيب.</w:t>
      </w:r>
    </w:p>
    <w:p/>
    <w:p>
      <w:pPr/>
      <w:r>
        <w:rPr/>
        <w:t xml:space="preserve">وقال ابن معين في رواية الدوري: ضعيف الحديث.</w:t>
      </w:r>
    </w:p>
    <w:p/>
    <w:p>
      <w:pPr/>
      <w:r>
        <w:rPr/>
        <w:t xml:space="preserve">وفي رواية إسحاق الكوسج: لا شيء.</w:t>
      </w:r>
    </w:p>
    <w:p/>
    <w:p>
      <w:pPr/>
      <w:r>
        <w:rPr/>
        <w:t xml:space="preserve">وضعفه الدارقطني والنسائي.</w:t>
      </w:r>
    </w:p>
    <w:p/>
    <w:p>
      <w:pPr/>
      <w:r>
        <w:rPr/>
        <w:t xml:space="preserve">وقال يحيى بن كثير: كذاب.</w:t>
      </w:r>
    </w:p>
    <w:p/>
    <w:p>
      <w:pPr/>
      <w:r>
        <w:rPr/>
        <w:t xml:space="preserve">وقال النسائي في رواية: ليس بثقة.</w:t>
      </w:r>
    </w:p>
    <w:p/>
    <w:p>
      <w:pPr/>
      <w:r>
        <w:rPr/>
        <w:t xml:space="preserve">وقال ابن حبان: غلب عليه التقشف حتى غفل عن تعاهد الحديث فصار الغالب على حديثه المعضلات.</w:t>
      </w:r>
    </w:p>
    <w:p/>
    <w:p>
      <w:pPr/>
      <w:r>
        <w:rPr/>
        <w:t xml:space="preserve">وذكره العقيلي والساجي وابن الجارود في «الضعفاء».</w:t>
      </w:r>
    </w:p>
    <w:p/>
    <w:p>
      <w:pPr/>
      <w:r>
        <w:rPr/>
        <w:t xml:space="preserve">ورماه الجوزجاني بالقدر.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الأعنق، كنيته أبو عتبة، من أهل البصرة.
</w:t>
      </w:r>
    </w:p>
    <w:p>
      <w:pPr/>
      <w:r>
        <w:rPr/>
        <w:t xml:space="preserve">بكر بن الأعنق، كنيته أبو عتبة، من أهل البصرة. </w:t>
      </w:r>
    </w:p>
    <w:p/>
    <w:p>
      <w:pPr/>
      <w:r>
        <w:rPr/>
        <w:t xml:space="preserve">يروي عن: عطاء، وثابت. روى عنه: يزيد بن هارون، وعبد الصمد بن عبد الوارث، وأهل البصرة. ربما أخطأ.</w:t>
      </w:r>
    </w:p>
    <w:p/>
    <w:p>
      <w:pPr/>
      <w:r>
        <w:rPr/>
        <w:t xml:space="preserve">وقال البخاري في حديث رواه عن ثابت عن أنس: «كنت أوضئ النبي صلى الله عليه وسلم فقال صل الضحى» لا يتابع عليه.</w:t>
      </w:r>
    </w:p>
    <w:p/>
    <w:p>
      <w:pPr/>
      <w:r>
        <w:rPr/>
        <w:t xml:space="preserve">وقال أبو حاتم: بكر بن رستم أبو عتبة الأعنق، ليس بقوي.</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أبو عبيدة التاجي
</w:t>
      </w:r>
    </w:p>
    <w:p>
      <w:pPr/>
      <w:r>
        <w:rPr/>
        <w:t xml:space="preserve">بكر بن الأسود أبو عبيدة التاجي </w:t>
      </w:r>
    </w:p>
    <w:p/>
    <w:p>
      <w:pPr/>
      <w:r>
        <w:rPr/>
        <w:t xml:space="preserve">بصري عن الحسن</w:t>
      </w:r>
    </w:p>
    <w:p/>
    <w:p>
      <w:pPr/>
      <w:r>
        <w:rPr/>
        <w:t xml:space="preserve">قال يحيى كذاب وقال مرة ضعيف وكذلك النسائي والدارقطني وفي رواية عن النسائي ليس بثقة</w:t>
      </w:r>
    </w:p>
    <w:p/>
    <w:p>
      <w:pPr/>
      <w:r>
        <w:rPr/>
        <w:t xml:space="preserve">وقال ابن حبان هو رجل صالح ممن غلب عليهم التقشف حتى غفل عن تعاهد الحديث فصار الغالب على حديثه المعضلات</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أبو عبيده الناجي بصري
</w:t>
      </w:r>
    </w:p>
    <w:p>
      <w:pPr/>
      <w:r>
        <w:rPr/>
        <w:t xml:space="preserve">بكر بن الأسود أبو عبيده الناجي بصري </w:t>
      </w:r>
    </w:p>
    <w:p/>
    <w:p>
      <w:pPr/>
      <w:r>
        <w:rPr/>
        <w:t xml:space="preserve">عن الحسن وابن سيرين مواعظ.</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بكر بن الأسود أبو عبيدة الناجي
</w:t>
      </w:r>
    </w:p>
    <w:p>
      <w:pPr/>
      <w:r>
        <w:rPr/>
        <w:t xml:space="preserve">بكر بن الأسود أبو عبيدة الناجي </w:t>
      </w:r>
    </w:p>
    <w:p/>
    <w:p>
      <w:pPr/>
      <w:r>
        <w:rPr/>
        <w:t xml:space="preserve">روى عن الحسن روى عنه وكيع وهلال بن فياض سمعت أبي يقول ذلك.</w:t>
      </w:r>
    </w:p>
    <w:p/>
    <w:p>
      <w:pPr/>
      <w:r>
        <w:rPr/>
        <w:t xml:space="preserve">حدثنا عبد الرحمن قال قرئ على العباس بن محمد الدوري عن يحيى بن معين أنه قال: أبو عبيدة الناجي ضعيف الحديث ذكره أبي عن إسحاق بن منصور عن يحيى بن معين أنه قال: أبو عبيدة الناجي لا شيء.</w:t>
      </w:r>
    </w:p>
    <w:p/>
    <w:p>
      <w:pPr/>
      <w:r>
        <w:rPr/>
        <w:t xml:space="preserve">حدثنا عبد الرحمن أن بن أبي خيثمة فيما كتب إلي قال سمعت يحيى بن معين يقول: أبو عبيدة الناجي ليس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2026-05-06T20:20:55+03:00</dcterms:created>
  <dcterms:modified xsi:type="dcterms:W3CDTF">2026-05-06T20:20:55+03:00</dcterms:modified>
</cp:coreProperties>
</file>

<file path=docProps/custom.xml><?xml version="1.0" encoding="utf-8"?>
<Properties xmlns="http://schemas.openxmlformats.org/officeDocument/2006/custom-properties" xmlns:vt="http://schemas.openxmlformats.org/officeDocument/2006/docPropsVTypes"/>
</file>