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w:t>
      </w:r>
    </w:p>
    <w:p>
      <w:pPr>
        <w:jc w:val="start"/>
        <w:bidi/>
      </w:pPr>
      <w:r>
        <w:rPr>
          <w:rFonts w:ascii="arial" w:hAnsi="arial" w:eastAsia="arial" w:cs="arial"/>
          <w:sz w:val="28"/>
          <w:szCs w:val="28"/>
          <w:b w:val="1"/>
          <w:bCs w:val="1"/>
          <w:rtl/>
        </w:rPr>
        <w:t xml:space="preserve">الأسدي
</w:t>
      </w:r>
    </w:p>
    <w:p>
      <w:pPr/>
      <w:r>
        <w:rPr/>
        <w:t xml:space="preserve">الأسدي بشر بن موسى بن صالح الأسدي البغدادي؛ ولد سنة تسعين ومائة، وتوفي سنة ثمان وثمانين ومائتين وهو من بيت حشمة. قال الخطيب: كان ثقة أمينا عاقلا ركينا.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موسى بن صالح بن شيخ بن عميرة الأسدي
</w:t>
      </w:r>
    </w:p>
    <w:p>
      <w:pPr/>
      <w:r>
        <w:rPr/>
        <w:t xml:space="preserve">بشر بن موسى بن صالح بن شيخ بن عميرة الأسدي الإمام، الحافظ، الثقة، المعمر، أبو علي الأسدي، البغدادي.</w:t>
      </w:r>
    </w:p>
    <w:p/>
    <w:p>
      <w:pPr/>
      <w:r>
        <w:rPr/>
        <w:t xml:space="preserve">ولد: سنة تسعين ومائة.</w:t>
      </w:r>
    </w:p>
    <w:p/>
    <w:p>
      <w:pPr/>
      <w:r>
        <w:rPr/>
        <w:t xml:space="preserve">وسمع من: روح بن عبادة حديثا واحدا.</w:t>
      </w:r>
    </w:p>
    <w:p/>
    <w:p>
      <w:pPr/>
      <w:r>
        <w:rPr/>
        <w:t xml:space="preserve">ومن: حفص بن عمر العدني، والأصمعي، وهوذة بن خليفة، والحسن بن موسى الأشيب، وأبي عبد الرحمن المقرئ، وعمرو بن حكام، وعبد الصمد بن حسان، وأبي نعيم، ويحيى بن إسحاق السيلحيني، وسعيد بن منصور، والحميدي، وخلق كثير.</w:t>
      </w:r>
    </w:p>
    <w:p/>
    <w:p>
      <w:pPr/>
      <w:r>
        <w:rPr/>
        <w:t xml:space="preserve">حدث عنه: إسماعيل الصفار، وابن نجيح، وأبو عمر الزاهد، وأبو علي بن الصواف، وأبو بكر الشافعي، وأبو القاسم الطبراني، وأبو بكر القطيعي، وخلائق.</w:t>
      </w:r>
    </w:p>
    <w:p/>
    <w:p>
      <w:pPr/>
      <w:r>
        <w:rPr/>
        <w:t xml:space="preserve">وهو من بيت حشمة وأصالة.</w:t>
      </w:r>
    </w:p>
    <w:p/>
    <w:p>
      <w:pPr/>
      <w:r>
        <w:rPr/>
        <w:t xml:space="preserve">قال الخطيب: كان ثقة، أمينا، عاقلا، ركينا.</w:t>
      </w:r>
    </w:p>
    <w:p/>
    <w:p>
      <w:pPr/>
      <w:r>
        <w:rPr/>
        <w:t xml:space="preserve">قال ابن المقرئ: حدثنا محمد بن الحسين بن أبي خبزة، سمعت بشر بن موسى يقول:</w:t>
      </w:r>
    </w:p>
    <w:p/>
    <w:p>
      <w:pPr/>
      <w:r>
        <w:rPr/>
        <w:t xml:space="preserve">سمعت أبا أسامة يقول: حدثنا هشام بن عروة، فلم أحفظ عنه غير هذا.</w:t>
      </w:r>
    </w:p>
    <w:p/>
    <w:p>
      <w:pPr/>
      <w:r>
        <w:rPr/>
        <w:t xml:space="preserve">وقال إسماعيل الخطبي : سمعت بشر بن موسى يقول:</w:t>
      </w:r>
    </w:p>
    <w:p/>
    <w:p>
      <w:pPr/>
      <w:r>
        <w:rPr/>
        <w:t xml:space="preserve">ذهب بي خالي حيان بن بشر الأسدي إلى يحيى بن آدم، وصليت خلف أبي عمرو الشيباني النحوي، فقرأ سورة السجدة، فسجد.</w:t>
      </w:r>
    </w:p>
    <w:p/>
    <w:p>
      <w:pPr/>
      <w:r>
        <w:rPr/>
        <w:t xml:space="preserve">قال أبو بكر الخلال الفقيه: كان أحمد بن حنبل يكرم بشر بن موسى، وكتب له إلى الحميدي إلى مكة.</w:t>
      </w:r>
    </w:p>
    <w:p/>
    <w:p>
      <w:pPr/>
      <w:r>
        <w:rPr/>
        <w:t xml:space="preserve">وقال الدارقطني: ثقة.</w:t>
      </w:r>
    </w:p>
    <w:p/>
    <w:p>
      <w:pPr/>
      <w:r>
        <w:rPr/>
        <w:t xml:space="preserve">قال إسماعيل الخطبي: مات لأربع بقين من ربيع الأول، سنة ثمان وثمانين ومائتين.</w:t>
      </w:r>
    </w:p>
    <w:p/>
    <w:p>
      <w:pPr/>
      <w:r>
        <w:rPr/>
        <w:t xml:space="preserve">قلت: عمر ثمانيا وتسعين سنة، وفي (القطيعيات) و (الغيلانيات) جملة من عواليه.</w:t>
      </w:r>
    </w:p>
    <w:p/>
    <w:p>
      <w:pPr/>
      <w:r>
        <w:rPr/>
        <w:t xml:space="preserve">وفيها توفي: إسحاق بن إسماعيل الرملي بأصبهان، وجعفر بن محمد بن سوار النيسابوري، ومعاذ بن المثنى العنبري، وعثمان بن سعيد بن بشار، شيخ الشافعية.</w:t>
      </w:r>
    </w:p>
    <w:p>
      <w:pPr>
        <w:jc w:val="start"/>
        <w:bidi/>
      </w:pPr>
      <w:r>
        <w:rPr>
          <w:sz w:val="24"/>
          <w:szCs w:val="24"/>
          <w:b w:val="1"/>
          <w:bCs w:val="1"/>
          <w:rtl/>
        </w:rPr>
        <w:t xml:space="preserve">
سير أعلام النبلاء،(دار الحديث- القاهرة،2006،ط 0،ج 10،ص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موسى بن صالح بن شيخ بن عميرة، أبو علي الأسدي.
</w:t>
      </w:r>
    </w:p>
    <w:p>
      <w:pPr/>
      <w:r>
        <w:rPr/>
        <w:t xml:space="preserve">بشر بن موسى بن صالح بن شيخ بن عميرة، أبو علي الأسدي. </w:t>
      </w:r>
    </w:p>
    <w:p/>
    <w:p>
      <w:pPr/>
      <w:r>
        <w:rPr/>
        <w:t xml:space="preserve">قال مسلمة: كان كثير الحديث مأموناً يروي عن أبي بكر بن أبي شيبة، أنا عنه ابن الجهم، وهو ثقة.</w:t>
      </w:r>
    </w:p>
    <w:p/>
    <w:p>
      <w:pPr/>
      <w:r>
        <w:rPr/>
        <w:t xml:space="preserve">توفي ببغداد يوم الجمعة في شهر رمضان سنة ثمان وثمانين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موسى المحدث الإمام الثبت أبو علي الأسدي البغدادي
</w:t>
      </w:r>
    </w:p>
    <w:p>
      <w:pPr/>
      <w:r>
        <w:rPr/>
        <w:t xml:space="preserve">بشر بن موسى المحدث الإمام الثبت أبو علي الأسدي البغدادي </w:t>
      </w:r>
    </w:p>
    <w:p/>
    <w:p>
      <w:pPr/>
      <w:r>
        <w:rPr/>
        <w:t xml:space="preserve">قال الدارقطني ثقة نبيل</w:t>
      </w:r>
    </w:p>
    <w:p/>
    <w:p>
      <w:pPr/>
      <w:r>
        <w:rPr/>
        <w:t xml:space="preserve">وقال الخلال كان أحمد بن حنبل يكرمه</w:t>
      </w:r>
    </w:p>
    <w:p/>
    <w:p>
      <w:pPr/>
      <w:r>
        <w:rPr/>
        <w:t xml:space="preserve">ولد سنة تسعين ومائة ومات في ربيع الأول سنة ثمان وثمانين ومائتين</w:t>
      </w:r>
    </w:p>
    <w:p>
      <w:pPr>
        <w:jc w:val="start"/>
        <w:bidi/>
      </w:pPr>
      <w:r>
        <w:rPr>
          <w:sz w:val="24"/>
          <w:szCs w:val="24"/>
          <w:b w:val="1"/>
          <w:bCs w:val="1"/>
          <w:rtl/>
        </w:rPr>
        <w:t xml:space="preserve">
طبقات الحفاظ،(دار الكتب العلمية - بيروت،1403،ط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موسى
</w:t>
      </w:r>
    </w:p>
    <w:p>
      <w:pPr/>
      <w:r>
        <w:rPr/>
        <w:t xml:space="preserve">بشر بن موسى </w:t>
      </w:r>
    </w:p>
    <w:p/>
    <w:p>
      <w:pPr/>
      <w:r>
        <w:rPr/>
        <w:t xml:space="preserve">الإمام الثبت، أبو علي الأسدي البغدادي.</w:t>
      </w:r>
    </w:p>
    <w:p/>
    <w:p>
      <w:pPr/>
      <w:r>
        <w:rPr/>
        <w:t xml:space="preserve">حضر مجلس أبي أسامة، فما أمكنه أن يحفظ عنه سوى قوله:</w:t>
      </w:r>
    </w:p>
    <w:p/>
    <w:p>
      <w:pPr/>
      <w:r>
        <w:rPr/>
        <w:t xml:space="preserve">حدثنا هشام بن عروة. وسمع من: روح بن عبادة حديثاً سمعه منه إسماعيل الخطبي، وهو قال: حدثنا روح، حدثنا حبيب بن الشهيد، عن الحسن قال: ’’ثمن الجنة لا إله إلا الله’’. وسمع الكثير من أبي نعيم، وهوذة بن خليفة، والمقرئ، والحسن الأشيب، والأصمعي، وخلاد بن يحيى، ويحيى بن إسحاق السيلحيني، والحميدي، وعفان، وطبقتهم.</w:t>
      </w:r>
    </w:p>
    <w:p/>
    <w:p>
      <w:pPr/>
      <w:r>
        <w:rPr/>
        <w:t xml:space="preserve">وعنه: محمد بن مخلد، والنجاد، وأبو علي بن الصواف، وأبو بكر الشافعي، وأبو بكر القطيعي، والطبراني، وخلق.</w:t>
      </w:r>
    </w:p>
    <w:p/>
    <w:p>
      <w:pPr/>
      <w:r>
        <w:rPr/>
        <w:t xml:space="preserve">قال أبو بكر الخلال: بشرٌ كان أحمد بن حنبل يكرمه، وكتب له إلى الحميدي إلى مكة.</w:t>
      </w:r>
    </w:p>
    <w:p/>
    <w:p>
      <w:pPr/>
      <w:r>
        <w:rPr/>
        <w:t xml:space="preserve">وقال الدارقطني: ثقةٌ نبيل.</w:t>
      </w:r>
    </w:p>
    <w:p/>
    <w:p>
      <w:pPr/>
      <w:r>
        <w:rPr/>
        <w:t xml:space="preserve">ولد سنة تسعين ومئة.</w:t>
      </w:r>
    </w:p>
    <w:p/>
    <w:p>
      <w:pPr/>
      <w:r>
        <w:rPr/>
        <w:t xml:space="preserve">ومات في ربيع الأول سنة ثمانٍ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موسى
</w:t>
      </w:r>
    </w:p>
    <w:p>
      <w:pPr/>
      <w:r>
        <w:rPr/>
        <w:t xml:space="preserve">بشر بن موسى </w:t>
      </w:r>
    </w:p>
    <w:p/>
    <w:p>
      <w:pPr/>
      <w:r>
        <w:rPr/>
        <w:t xml:space="preserve">روى عن سعيد بن أبي عروبة روى عنه أحمد بن عبد الله بن يونس.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موسى البغدادي الأسدي
</w:t>
      </w:r>
    </w:p>
    <w:p>
      <w:pPr/>
      <w:r>
        <w:rPr/>
        <w:t xml:space="preserve">بشر بن موسى البغدادي الأسدي </w:t>
      </w:r>
    </w:p>
    <w:p/>
    <w:p>
      <w:pPr/>
      <w:r>
        <w:rPr/>
        <w:t xml:space="preserve">وهو ابن شيخ بن عميرة روى عن روح بن عبادة حديثاً واحداً وعن أبي عبد الرحمن المقري والحميدي.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2026-05-09T08:25:23+03:00</dcterms:created>
  <dcterms:modified xsi:type="dcterms:W3CDTF">2026-05-09T08:25:23+03:00</dcterms:modified>
</cp:coreProperties>
</file>

<file path=docProps/custom.xml><?xml version="1.0" encoding="utf-8"?>
<Properties xmlns="http://schemas.openxmlformats.org/officeDocument/2006/custom-properties" xmlns:vt="http://schemas.openxmlformats.org/officeDocument/2006/docPropsVTypes"/>
</file>