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الباقلاني
</w:t>
      </w:r>
    </w:p>
    <w:p>
      <w:pPr>
        <w:jc w:val="start"/>
        <w:bidi/>
      </w:pPr>
      <w:r>
        <w:rPr>
          <w:rFonts w:ascii="arial" w:hAnsi="arial" w:eastAsia="arial" w:cs="arial"/>
          <w:sz w:val="28"/>
          <w:szCs w:val="28"/>
          <w:b w:val="1"/>
          <w:bCs w:val="1"/>
          <w:rtl/>
        </w:rPr>
        <w:t xml:space="preserve">ابن الباقلاني
</w:t>
      </w:r>
    </w:p>
    <w:p>
      <w:pPr/>
      <w:r>
        <w:rPr/>
        <w:t xml:space="preserve">ابن الباقلاني  المقرئ، عبد الله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الباقلاني المقرئ
</w:t>
      </w:r>
    </w:p>
    <w:p>
      <w:pPr/>
      <w:r>
        <w:rPr/>
        <w:t xml:space="preserve">ابن الباقلاني المقرئ عبد الله بن منصور بن عمران بن ربيعة الربعي، أبو بكر المقرئ المعروف بابن الباقلاني. من أهل واسط. كان أحد المشايخ القراء المشهورين بالفضل والمعرفة وتجويد القراءة ووجوهها وطرقها وعلو الأسانيد فيها، والرحلة إليه من سائر الأقطار. قرأ على أبي العز محمد بن الحسين بن بندار القلانسي - وانفرد بالرواية عنه في الدنيا جمعاء - وعلى أبي القاسم علي بن علي بن شيران وأبي الكتائب بن ملاهي الخباز، وقرأ ببغداد على أبي محمد عبد الله بن علي سبط أبي منصور الخياط، وسمع من أبي القاسم هبة الله بن الحصين وأبي عبد الله الحسين بن محمد بن عبد الوهاب الدباس وأبي غالب أحمد بن الحسن بن البناء وغيرهم. ضعفه غير واحد إلا ما صحت قراءته به على القلانسي وهو كتاب إرشاد المبتدي في القراآت العشر تصنيفه لا غير وما عداه من كتب القراآت المشهور منها والشاذ فلا تصح قراءته به ولا روايته له، ذكر ذلك محب الدين ابن النجار. ولد سنة خمسمائة وتوفي سنة ثلاث وتسعين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الباقلاني
</w:t>
      </w:r>
    </w:p>
    <w:p>
      <w:pPr/>
      <w:r>
        <w:rPr/>
        <w:t xml:space="preserve">ابن الباقلاني الشيخ الإمام، المقرئ البارع، مسند القراء، أبو بكر عبد الله بن منصور بن عمران بن ربيعة، الربعي، الواسطي، ابن الباقلاني.</w:t>
      </w:r>
    </w:p>
    <w:p/>
    <w:p>
      <w:pPr/>
      <w:r>
        <w:rPr/>
        <w:t xml:space="preserve">ولد في أول سنة خمس مائة.</w:t>
      </w:r>
    </w:p>
    <w:p/>
    <w:p>
      <w:pPr/>
      <w:r>
        <w:rPr/>
        <w:t xml:space="preserve">وتلا بالعشر على أبي العز القلانسي، وعلي بن علي بن شيران، وسبط الخياط.</w:t>
      </w:r>
    </w:p>
    <w:p/>
    <w:p>
      <w:pPr/>
      <w:r>
        <w:rPr/>
        <w:t xml:space="preserve">وسمع من خميس الحوزي، وأبي عبد الله البارع، وهبة الله بن الحصين، وأبي العز بن كادش، وأبي علي الفارقي، وأبي بكر المزرفي، وأبي الكرم نصر الله بن الجلخت، وجماعة.</w:t>
      </w:r>
    </w:p>
    <w:p/>
    <w:p>
      <w:pPr/>
      <w:r>
        <w:rPr/>
        <w:t xml:space="preserve">روى عنه: السمعاني، وابن عساكر أناشيد، وكان شاعرا محسنا.</w:t>
      </w:r>
    </w:p>
    <w:p/>
    <w:p>
      <w:pPr/>
      <w:r>
        <w:rPr/>
        <w:t xml:space="preserve">وحدث عنه، وتلا عليه بالعشر: التقي ابن باسويه، والمرجى بن شقيرة، وأبو عبد الله بن الدبيثي، والحسين بن أبي الحسن بن ثابت الطيبي، والإمام أبو الفرج ابن الجوزي، وولده محيي الدين يوسف، والشريف الداعي، وقصد من الآفاق لعلو الإسناد.</w:t>
      </w:r>
    </w:p>
    <w:p/>
    <w:p>
      <w:pPr/>
      <w:r>
        <w:rPr/>
        <w:t xml:space="preserve">قال الدبيثي: انفرد بالعشرة عن أبي العز، وادعى رواية شيء من الشواذ، فتكلم الناس فيه، ووقفوا في ذلك، وكان عارفا بوجوه القراءات. وسمعت عبد المحسن بن أبي العميد الصوفي يقول: رأيت في المنام بعد وفاة ابن الباقلاني كأن من يقول لي: صلى عليه سبعون وليا لله.</w:t>
      </w:r>
    </w:p>
    <w:p/>
    <w:p>
      <w:pPr/>
      <w:r>
        <w:rPr/>
        <w:t xml:space="preserve">وقال ابن نقطة: حدث بسنن أبي داود عن الفارقي، وسماعه منه سنة ثماني عشرة.</w:t>
      </w:r>
    </w:p>
    <w:p/>
    <w:p>
      <w:pPr/>
      <w:r>
        <w:rPr/>
        <w:t xml:space="preserve">وقال المحدث محمد بن أحمد بن الحسن الواسطي: قرأ ابن الباقلاني على أبي العز بالإرشاد وما سوى ذلك، فإنه كان يزوره.</w:t>
      </w:r>
    </w:p>
    <w:p/>
    <w:p>
      <w:pPr/>
      <w:r>
        <w:rPr/>
        <w:t xml:space="preserve">توفي ابن الباقلاني في سلخ ربيع الآخر سنة ثلاث وتسعين وخمس مائة.</w:t>
      </w:r>
    </w:p>
    <w:p/>
    <w:p>
      <w:pPr/>
      <w:r>
        <w:rPr/>
        <w:t xml:space="preserve">النوقاني، ذاكر بن كامل: </w:t>
      </w:r>
    </w:p>
    <w:p>
      <w:pPr>
        <w:jc w:val="start"/>
        <w:bidi/>
      </w:pPr>
      <w:r>
        <w:rPr>
          <w:sz w:val="24"/>
          <w:szCs w:val="24"/>
          <w:b w:val="1"/>
          <w:bCs w:val="1"/>
          <w:rtl/>
        </w:rPr>
        <w:t xml:space="preserve">
سير أعلام النبلاء،(دار الحديث- القاهرة،2006،ط 0،ج 15،ص 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منصور، أبو بكر بن الباقلانى
</w:t>
      </w:r>
    </w:p>
    <w:p>
      <w:pPr/>
      <w:r>
        <w:rPr/>
        <w:t xml:space="preserve">عبد الله بن منصور، أبو بكر بن الباقلانى. شيخ القراء بواسط، وآخر من بقى في الدنيا من أصحاب القلانسى.</w:t>
      </w:r>
    </w:p>
    <w:p/>
    <w:p>
      <w:pPr/>
      <w:r>
        <w:rPr/>
        <w:t xml:space="preserve">قال الدبيثى: ادعى رواية غير العشرة عن أبي العز، فتكلموا فيه، وأصر شرها منه.</w:t>
      </w:r>
    </w:p>
    <w:p/>
    <w:p>
      <w:pPr/>
      <w:r>
        <w:rPr/>
        <w:t xml:space="preserve">وقال محمد بن أحمد ابن أخت عبد السميع الهاشمي: قد كان قرأ بالارشاد على أبي العز، وقراءته به صحيحة، وما سوى ذلك فإنه كان يزوره.</w:t>
      </w:r>
    </w:p>
    <w:p/>
    <w:p>
      <w:pPr/>
      <w:r>
        <w:rPr/>
        <w:t xml:space="preserve">قلت: مات ابن الباقلانى في ربيع الأول سنة ثلاث وتسعين وخمسمائة عن اثنتين وتسعين سنة.</w:t>
      </w:r>
    </w:p>
    <w:p>
      <w:pPr>
        <w:jc w:val="start"/>
        <w:bidi/>
      </w:pPr>
      <w:r>
        <w:rPr>
          <w:sz w:val="24"/>
          <w:szCs w:val="24"/>
          <w:b w:val="1"/>
          <w:bCs w:val="1"/>
          <w:rtl/>
        </w:rPr>
        <w:t xml:space="preserve">
ميزان الاعتدال في نقد الرجال،(دار المعرفة للطباعة والنشر، بيروت - لبنان،1963،ط 1،ج 2،ص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منصور، أبو بكر الباقلاني
</w:t>
      </w:r>
    </w:p>
    <w:p>
      <w:pPr/>
      <w:r>
        <w:rPr/>
        <w:t xml:space="preserve">عبد الله بن منصور، أبو بكر الباقلاني: قال ابن الدبيثي: ادعى رواية غير العشرة عن القلانسي، فتكلموا فيه، وأصر هو شرهاً منه.</w:t>
      </w:r>
    </w:p>
    <w:p>
      <w:pPr>
        <w:jc w:val="start"/>
        <w:bidi/>
      </w:pPr>
      <w:r>
        <w:rPr>
          <w:sz w:val="24"/>
          <w:szCs w:val="24"/>
          <w:b w:val="1"/>
          <w:bCs w:val="1"/>
          <w:rtl/>
        </w:rPr>
        <w:t xml:space="preserve">
ديوان الضعفاء،(مكتبة النهضة الحديثة - مكة،1967،ط 2،ج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عبد الله بن منصور الباقلاني الواسطي
</w:t>
      </w:r>
    </w:p>
    <w:p>
      <w:pPr/>
      <w:r>
        <w:rPr/>
        <w:t xml:space="preserve">وشيخ القراء أبو بكر عبد الله بن منصور الباقلاني الواسطي</w:t>
      </w:r>
    </w:p>
    <w:p>
      <w:pPr>
        <w:jc w:val="start"/>
        <w:bidi/>
      </w:pPr>
      <w:r>
        <w:rPr>
          <w:sz w:val="24"/>
          <w:szCs w:val="24"/>
          <w:b w:val="1"/>
          <w:bCs w:val="1"/>
          <w:rtl/>
        </w:rPr>
        <w:t xml:space="preserve">
المعين في طبقات المحدثين،(دار الفرقان، عمان - الأردن،1984،ط 1،ج 1،ص 181)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2026-05-13T23:24:11+03:00</dcterms:created>
  <dcterms:modified xsi:type="dcterms:W3CDTF">2026-05-13T23:24:11+03:00</dcterms:modified>
</cp:coreProperties>
</file>

<file path=docProps/custom.xml><?xml version="1.0" encoding="utf-8"?>
<Properties xmlns="http://schemas.openxmlformats.org/officeDocument/2006/custom-properties" xmlns:vt="http://schemas.openxmlformats.org/officeDocument/2006/docPropsVTypes"/>
</file>