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الباقلاني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الباقلاني
</w:t>
      </w:r>
    </w:p>
    <w:p>
      <w:pPr/>
      <w:r>
        <w:rPr/>
        <w:t xml:space="preserve">الباقلاني  القاضي أبو بكر محمد بن الطيب.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2026-05-13T23:37:03+03:00</dcterms:created>
  <dcterms:modified xsi:type="dcterms:W3CDTF">2026-05-13T23:37:03+03:00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