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البصري
</w:t>
      </w:r>
    </w:p>
    <w:p>
      <w:pPr/>
      <w:r>
        <w:rPr/>
        <w:t xml:space="preserve">أبو أمية البصري أيوب أبو أمية بن خوط البصري؛ قال ابن معين: لا يكذب حديثه. توفي سنة ثمان وستين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2026-05-15T14:25:10+03:00</dcterms:created>
  <dcterms:modified xsi:type="dcterms:W3CDTF">2026-05-15T14:25:10+03:00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