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بكر
</w:t>
      </w:r>
    </w:p>
    <w:p>
      <w:pPr/>
      <w:r>
        <w:rPr/>
        <w:t xml:space="preserve">مالك بن بكر  مالك بن بكر بن حبيب، من تغلب: جد جاهلي. من نسله (السفاح) التغلبي، واسمه سلمة بن خليد (او خالد) وخلق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2026-05-03T16:19:31+03:00</dcterms:created>
  <dcterms:modified xsi:type="dcterms:W3CDTF">2026-05-03T16:19:31+03:00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