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يحيى
</w:t>
      </w:r>
    </w:p>
    <w:p>
      <w:pPr/>
      <w:r>
        <w:rPr/>
        <w:t xml:space="preserve">علي بن محمد بن يحيى علي بن محمد بن يحيى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2026-05-14T07:06:26+03:00</dcterms:created>
  <dcterms:modified xsi:type="dcterms:W3CDTF">2026-05-14T07:06:26+03:00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