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أللمش الحاجب
</w:t>
      </w:r>
    </w:p>
    <w:p>
      <w:pPr>
        <w:jc w:val="start"/>
        <w:bidi/>
      </w:pPr>
      <w:r>
        <w:rPr>
          <w:rFonts w:ascii="arial" w:hAnsi="arial" w:eastAsia="arial" w:cs="arial"/>
          <w:sz w:val="28"/>
          <w:szCs w:val="28"/>
          <w:b w:val="1"/>
          <w:bCs w:val="1"/>
          <w:rtl/>
        </w:rPr>
        <w:t xml:space="preserve">أللمش الحاجب
</w:t>
      </w:r>
    </w:p>
    <w:p>
      <w:pPr/>
      <w:r>
        <w:rPr/>
        <w:t xml:space="preserve">أللمش الحاجب أللمش الجمدار الأمير سيف الدين أمير حاجب بدمشق. كان شكلا حسنا مدور الوجه حلو الصورة ساكنا عاقلا خيرا محتشما. كان الأمير سيف الدين تنكز قد جهزه إلى قلعة جعبر نائبا، ثم إنه كتب فيه فكان حاجبا كبيرا في آخر أيامه، وأمسك تنكز وهو حاجب، ولم يزل كذلك إلى أن حصل له استسقاء فتعلل به وتوجه إلى حولة بانياس، فمات هناك وحمل إلى دمشق. وصلي عليه يوم الأربعاء عشري ذي القعدة سنة ست وأربعين وسبعمائة رحمه الله تعالى.</w:t>
      </w:r>
    </w:p>
    <w:p/>
    <w:p>
      <w:pPr/>
      <w:r>
        <w:rPr/>
        <w:t xml:space="preserve">الألوسي الشاعر المؤيد بن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2026-06-10T01:28:45+03:00</dcterms:created>
  <dcterms:modified xsi:type="dcterms:W3CDTF">2026-06-10T01:28:45+03:00</dcterms:modified>
</cp:coreProperties>
</file>

<file path=docProps/custom.xml><?xml version="1.0" encoding="utf-8"?>
<Properties xmlns="http://schemas.openxmlformats.org/officeDocument/2006/custom-properties" xmlns:vt="http://schemas.openxmlformats.org/officeDocument/2006/docPropsVTypes"/>
</file>