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العليمي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العليمي الشاعر
</w:t>
      </w:r>
    </w:p>
    <w:p>
      <w:pPr/>
      <w:r>
        <w:rPr/>
        <w:t xml:space="preserve">العليمي الشاعر الأصبغ العليمي، قال المرزباني في معجمه: من كلب، يقول للأعور الكلبي لما هاجى الكميت بن زيد الأسدي وهجا بني أسد بكلب:</w:t>
      </w:r>
    </w:p>
    <w:p/>
    <w:p>
      <w:pPr>
        <w:jc w:val="center"/>
      </w:pPr>
      <w:r>
        <w:rPr>
          <w:color w:val="ff0000"/>
        </w:rPr>
        <w:t xml:space="preserve">إذا جئتما أرض العراق فبلغا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بها الأعور الكلبي عني القوافيا</w:t>
      </w:r>
    </w:p>
    <w:p/>
    <w:p>
      <w:pPr>
        <w:jc w:val="center"/>
      </w:pPr>
      <w:r>
        <w:rPr>
          <w:color w:val="ff0000"/>
        </w:rPr>
        <w:t xml:space="preserve">أترضى لكلب رقة غير عدلها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بدودان لا شمت السحاب الغواديا</w:t>
      </w:r>
    </w:p>
    <w:p/>
    <w:p>
      <w:pPr>
        <w:jc w:val="center"/>
      </w:pPr>
      <w:r>
        <w:rPr>
          <w:color w:val="ff0000"/>
        </w:rPr>
        <w:t xml:space="preserve">لحى الله كلبيا يكون بسبكم،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بني أسد، ما عاش في الأرض راضيا!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2026-06-13T20:00:43+03:00</dcterms:created>
  <dcterms:modified xsi:type="dcterms:W3CDTF">2026-06-13T20:00:43+03:00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