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الشعثاء
</w:t>
      </w:r>
    </w:p>
    <w:p>
      <w:pPr>
        <w:jc w:val="start"/>
        <w:bidi/>
      </w:pPr>
      <w:r>
        <w:rPr>
          <w:rFonts w:ascii="arial" w:hAnsi="arial" w:eastAsia="arial" w:cs="arial"/>
          <w:sz w:val="28"/>
          <w:szCs w:val="28"/>
          <w:b w:val="1"/>
          <w:bCs w:val="1"/>
          <w:rtl/>
        </w:rPr>
        <w:t xml:space="preserve">ابن أبي الشعثاء
</w:t>
      </w:r>
    </w:p>
    <w:p>
      <w:pPr/>
      <w:r>
        <w:rPr/>
        <w:t xml:space="preserve">ابن أبي الشعثاء الأشعث ابن أبي الشعثاء سليم المحاربي الكوفي، روى عن أبيه والأسود بن يزيد وأسود بن هلال ومعاوية بن سويد بن مقرن، له عدة أحاديث، روى له البخاري ومسلم وأبو داود والترمذي والنسائي وابن ماجة وقد وثقوه. توفي سنة خمس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الشعثاء
</w:t>
      </w:r>
    </w:p>
    <w:p>
      <w:pPr/>
      <w:r>
        <w:rPr/>
        <w:t xml:space="preserve">ابن أبي الشعثاء </w:t>
      </w:r>
    </w:p>
    <w:p/>
    <w:p>
      <w:pPr/>
      <w:r>
        <w:rPr/>
        <w:t xml:space="preserve">أشعث 442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2026-06-15T14:33:11+03:00</dcterms:created>
  <dcterms:modified xsi:type="dcterms:W3CDTF">2026-06-15T14:33:11+03:00</dcterms:modified>
</cp:coreProperties>
</file>

<file path=docProps/custom.xml><?xml version="1.0" encoding="utf-8"?>
<Properties xmlns="http://schemas.openxmlformats.org/officeDocument/2006/custom-properties" xmlns:vt="http://schemas.openxmlformats.org/officeDocument/2006/docPropsVTypes"/>
</file>