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معمر المكي القراطيسي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معمر المكي القراطيسي
</w:t>
      </w:r>
    </w:p>
    <w:p>
      <w:pPr/>
      <w:r>
        <w:rPr/>
        <w:t xml:space="preserve">إسماعيل بن معمر المكي القراطيسي قال صاحب الأغاني: كان مولى الأشاعثة، وكان مألفا للشعراء وكان أبو نواس وطبقته يقصدون منزله ويجتمعون عنده ويقضون مأربهم ويقصفون ويدعو لهم القيان وغيرهم من الغلمان ويساعدهم. وهو القائل:</w:t>
      </w:r>
    </w:p>
    <w:p/>
    <w:p>
      <w:pPr>
        <w:jc w:val="center"/>
      </w:pPr>
      <w:r>
        <w:rPr>
          <w:color w:val="ff0000"/>
        </w:rPr>
        <w:t xml:space="preserve">ويلي على ساكن شط الصراه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مرر حبيه علي الحياه</w:t>
      </w:r>
    </w:p>
    <w:p/>
    <w:p>
      <w:pPr>
        <w:jc w:val="center"/>
      </w:pPr>
      <w:r>
        <w:rPr>
          <w:color w:val="ff0000"/>
        </w:rPr>
        <w:t xml:space="preserve">ما تنقضي من عجب فكرتي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خصلة فرط فيها الولاه</w:t>
      </w:r>
    </w:p>
    <w:p/>
    <w:p>
      <w:pPr>
        <w:jc w:val="center"/>
      </w:pPr>
      <w:r>
        <w:rPr>
          <w:color w:val="ff0000"/>
        </w:rPr>
        <w:t xml:space="preserve">ترك المحبين بلا حاكم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لم يقعدوا للعاشقين القضاه</w:t>
      </w:r>
    </w:p>
    <w:p/>
    <w:p>
      <w:pPr/>
      <w:r>
        <w:rPr/>
        <w:t xml:space="preserve">منها: </w:t>
      </w:r>
    </w:p>
    <w:p/>
    <w:p>
      <w:pPr>
        <w:jc w:val="center"/>
      </w:pPr>
      <w:r>
        <w:rPr>
          <w:color w:val="ff0000"/>
        </w:rPr>
        <w:t xml:space="preserve">وقد أتاني خبر ساءني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مقالها في السر -وا سوأتاه!-</w:t>
      </w:r>
    </w:p>
    <w:p/>
    <w:p>
      <w:pPr>
        <w:jc w:val="center"/>
      </w:pPr>
      <w:r>
        <w:rPr>
          <w:color w:val="ff0000"/>
        </w:rPr>
        <w:t xml:space="preserve">أمثل هذا يبتغي وصلنا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أما رأى ذا وجهه في المراه؟</w:t>
      </w:r>
    </w:p>
    <w:p/>
    <w:p>
      <w:pPr/>
      <w:r>
        <w:rPr/>
        <w:t xml:space="preserve">ولقي العباس بن الأحنف فقال له: هل قلت في معنى قولي شيئا؟ وأنشد الأبيات. فقال: نعم، قولي:</w:t>
      </w:r>
    </w:p>
    <w:p/>
    <w:p>
      <w:pPr>
        <w:jc w:val="center"/>
      </w:pPr>
      <w:r>
        <w:rPr>
          <w:color w:val="ff0000"/>
        </w:rPr>
        <w:t xml:space="preserve">جارية أعجبها حسنها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ومثلها في الناس لم يخلق</w:t>
      </w:r>
    </w:p>
    <w:p/>
    <w:p>
      <w:pPr>
        <w:jc w:val="center"/>
      </w:pPr>
      <w:r>
        <w:rPr>
          <w:color w:val="ff0000"/>
        </w:rPr>
        <w:t xml:space="preserve">خبرتها أني محب لها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فأقبلت تضحك من منطقي</w:t>
      </w:r>
    </w:p>
    <w:p/>
    <w:p>
      <w:pPr>
        <w:jc w:val="center"/>
      </w:pPr>
      <w:r>
        <w:rPr>
          <w:color w:val="ff0000"/>
        </w:rPr>
        <w:t xml:space="preserve">والتفتت نحو فتاة لها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كالرشإ الوسنان في قرطق</w:t>
      </w:r>
    </w:p>
    <w:p/>
    <w:p>
      <w:pPr>
        <w:jc w:val="center"/>
      </w:pPr>
      <w:r>
        <w:rPr>
          <w:color w:val="ff0000"/>
        </w:rPr>
        <w:t xml:space="preserve">قالت لها: قولي لهذا الفتى: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انظر إلى وجهك ثم اعشق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2026-06-13T23:13:42+03:00</dcterms:created>
  <dcterms:modified xsi:type="dcterms:W3CDTF">2026-06-13T23:13:42+03:00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