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سود
</w:t>
      </w:r>
    </w:p>
    <w:p>
      <w:pPr/>
      <w:r>
        <w:rPr/>
        <w:t xml:space="preserve">ليث بن سود  ليث بن سود بن اسلم بن الحافي، من قضاعة جد جاهلي بنوه عدة قبائل تفرعت من ابنه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2026-05-05T13:23:01+03:00</dcterms:created>
  <dcterms:modified xsi:type="dcterms:W3CDTF">2026-05-05T13:23:01+03:00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