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الجعد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الجعد المالكي
</w:t>
      </w:r>
    </w:p>
    <w:p>
      <w:pPr/>
      <w:r>
        <w:rPr/>
        <w:t xml:space="preserve">أبو الجعد المالكي أسلم بن عبد العزيز بن هاشم بن خالد الأموي -من ولد أبان مولى عثمان بن عفان- أبو الجعد الأندلسي الفقيه المالكي، كان عظيم القدر كبير الشأن بعيد الصيت وافر الجلالة إماما فقيها محدثا رئيسا نبيلا، صحب بقي بن مخلد زمانا. وتوفي سنة خمس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2026-06-19T12:34:03+03:00</dcterms:created>
  <dcterms:modified xsi:type="dcterms:W3CDTF">2026-06-19T12:34:03+03:00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