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الإسكافي الكاتب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الإسكافي الكاتب
</w:t>
      </w:r>
    </w:p>
    <w:p>
      <w:pPr/>
      <w:r>
        <w:rPr/>
        <w:t xml:space="preserve">الإسكافي الكاتب: أبو القاسم علي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2026-06-15T16:12:52+03:00</dcterms:created>
  <dcterms:modified xsi:type="dcterms:W3CDTF">2026-06-15T16:12:52+03:00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