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اليحمدي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اليحمدي الفقيه
</w:t>
      </w:r>
    </w:p>
    <w:p>
      <w:pPr/>
      <w:r>
        <w:rPr/>
        <w:t xml:space="preserve">اليحمدي الفقيه إسحاق بن موسى أبو يعقوب اليحمدي الفقيه، أول من حمل كتب الشافعي إلى استراباذ وكان صدوقا صالحا محدثا. توفي في حدود الثلاثمائة.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2026-06-15T18:34:13+03:00</dcterms:created>
  <dcterms:modified xsi:type="dcterms:W3CDTF">2026-06-15T18:34:13+03:00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