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الرحمن السلولي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الرحمن السلولي
</w:t>
      </w:r>
    </w:p>
    <w:p>
      <w:pPr/>
      <w:r>
        <w:rPr/>
        <w:t xml:space="preserve">أبو عبد الرحمن السلولي إسحاق بن منصور أبو عبد الرحمن السلولي مولاهم الكوفي، كان أحد الثقات الأعلام. قال البخاري: مات سنة أربع وقيل سنة خمس ومائة وروى عنه البخاري ومسلم وأبو داود والترمذي والنسائي وابن ماجة.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2026-06-15T18:37:05+03:00</dcterms:created>
  <dcterms:modified xsi:type="dcterms:W3CDTF">2026-06-15T18:37:05+03:00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