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لهب بن أحجن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لهب بن أحجن
</w:t>
      </w:r>
    </w:p>
    <w:p>
      <w:pPr/>
      <w:r>
        <w:rPr/>
        <w:t xml:space="preserve">لهب بن أحجن  لهب بن احجن بن الحارث من الازد، جد جاهلي كان هو زبنوه اعيف العرب والعيافة التكهن واصابة الظن بزجر الطير او بعض السوانح وفيهم يقول كثير:</w:t>
      </w:r>
    </w:p>
    <w:p/>
    <w:p>
      <w:pPr>
        <w:jc w:val="center"/>
      </w:pPr>
      <w:r>
        <w:rPr>
          <w:color w:val="ff0000"/>
        </w:rPr>
        <w:t xml:space="preserve">تيممت لهبا ابتغي العلم عندهم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رد علم العائفين إلى لهب</w:t>
      </w:r>
    </w:p>
    <w:p/>
    <w:p>
      <w:pPr/>
      <w:r>
        <w:rPr/>
        <w:t xml:space="preserve">وقال آخر:</w:t>
      </w:r>
    </w:p>
    <w:p/>
    <w:p>
      <w:pPr/>
      <w:r>
        <w:rPr/>
        <w:t xml:space="preserve">#فما اعيف اللهبي لا در درهـ ، وازجره للطير لا عز ناصرهونقل الزبيدي عن ابن دريد: كان لهب اذا قدم مكة اتاه رجال قريش بغلمانهم ينظر لهم.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2026-05-03T13:35:00+03:00</dcterms:created>
  <dcterms:modified xsi:type="dcterms:W3CDTF">2026-05-03T13:35:00+03:00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